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E9C" w:rsidRDefault="003D0B26" w:rsidP="00716FB6">
      <w:pPr>
        <w:spacing w:after="0" w:line="276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NOTATKA</w:t>
      </w:r>
    </w:p>
    <w:p w:rsidR="00A8282A" w:rsidRDefault="003D0B26" w:rsidP="00716FB6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Ze spotkania </w:t>
      </w:r>
      <w:r w:rsidR="0067038B">
        <w:rPr>
          <w:rFonts w:ascii="Calibri" w:eastAsia="Calibri" w:hAnsi="Calibri" w:cs="Calibri"/>
          <w:b/>
        </w:rPr>
        <w:t>w sprawie organizacji pracy Drużyn Konduktorskich</w:t>
      </w:r>
    </w:p>
    <w:p w:rsidR="00C83E9C" w:rsidRDefault="00A8282A" w:rsidP="00716FB6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</w:t>
      </w:r>
      <w:r w:rsidR="003D0B26">
        <w:rPr>
          <w:rFonts w:ascii="Calibri" w:eastAsia="Calibri" w:hAnsi="Calibri" w:cs="Calibri"/>
          <w:b/>
        </w:rPr>
        <w:t xml:space="preserve"> organizacjami związkowymi w „PKP Intercity” S.A. </w:t>
      </w:r>
    </w:p>
    <w:p w:rsidR="00C83E9C" w:rsidRPr="00CC52F6" w:rsidRDefault="003D0B26" w:rsidP="00716FB6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 w:rsidRPr="00CC52F6">
        <w:rPr>
          <w:rFonts w:ascii="Calibri" w:eastAsia="Calibri" w:hAnsi="Calibri" w:cs="Calibri"/>
          <w:b/>
        </w:rPr>
        <w:t xml:space="preserve">w Warszawie przy Al. Jerozolimskie 142A, </w:t>
      </w:r>
    </w:p>
    <w:p w:rsidR="00C83E9C" w:rsidRPr="00CC52F6" w:rsidRDefault="003D0B26" w:rsidP="00716FB6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 w:rsidRPr="00CC52F6">
        <w:rPr>
          <w:rFonts w:ascii="Calibri" w:eastAsia="Calibri" w:hAnsi="Calibri" w:cs="Calibri"/>
          <w:b/>
        </w:rPr>
        <w:t xml:space="preserve">w dniu </w:t>
      </w:r>
      <w:r w:rsidR="007E175F">
        <w:rPr>
          <w:rFonts w:ascii="Calibri" w:eastAsia="Calibri" w:hAnsi="Calibri" w:cs="Calibri"/>
          <w:b/>
        </w:rPr>
        <w:t>22 sierpnia</w:t>
      </w:r>
      <w:r w:rsidRPr="00CC52F6">
        <w:rPr>
          <w:rFonts w:ascii="Calibri" w:eastAsia="Calibri" w:hAnsi="Calibri" w:cs="Calibri"/>
          <w:b/>
        </w:rPr>
        <w:t xml:space="preserve"> 201</w:t>
      </w:r>
      <w:r w:rsidR="00CC52F6">
        <w:rPr>
          <w:rFonts w:ascii="Calibri" w:eastAsia="Calibri" w:hAnsi="Calibri" w:cs="Calibri"/>
          <w:b/>
        </w:rPr>
        <w:t>9</w:t>
      </w:r>
      <w:r w:rsidRPr="00CC52F6">
        <w:rPr>
          <w:rFonts w:ascii="Calibri" w:eastAsia="Calibri" w:hAnsi="Calibri" w:cs="Calibri"/>
          <w:b/>
        </w:rPr>
        <w:t xml:space="preserve"> r.</w:t>
      </w:r>
    </w:p>
    <w:p w:rsidR="00C83E9C" w:rsidRPr="00CC52F6" w:rsidRDefault="00C83E9C" w:rsidP="00716FB6">
      <w:pPr>
        <w:spacing w:line="276" w:lineRule="auto"/>
        <w:rPr>
          <w:rFonts w:ascii="Calibri" w:eastAsia="Calibri" w:hAnsi="Calibri" w:cs="Calibri"/>
        </w:rPr>
      </w:pPr>
    </w:p>
    <w:p w:rsidR="00C83E9C" w:rsidRPr="00CC52F6" w:rsidRDefault="003D0B26" w:rsidP="008A5642">
      <w:pPr>
        <w:pStyle w:val="Akapitzlist"/>
        <w:numPr>
          <w:ilvl w:val="0"/>
          <w:numId w:val="3"/>
        </w:numPr>
        <w:spacing w:after="0" w:line="276" w:lineRule="auto"/>
        <w:rPr>
          <w:rFonts w:ascii="Calibri" w:eastAsia="Calibri" w:hAnsi="Calibri" w:cs="Calibri"/>
          <w:b/>
        </w:rPr>
      </w:pPr>
      <w:r w:rsidRPr="00CC52F6">
        <w:rPr>
          <w:rFonts w:ascii="Calibri" w:eastAsia="Calibri" w:hAnsi="Calibri" w:cs="Calibri"/>
          <w:b/>
        </w:rPr>
        <w:t>W spotkaniu udział wzięli:</w:t>
      </w:r>
    </w:p>
    <w:p w:rsidR="00C83E9C" w:rsidRPr="00CC52F6" w:rsidRDefault="00C83E9C" w:rsidP="00716FB6">
      <w:pPr>
        <w:spacing w:after="0" w:line="276" w:lineRule="auto"/>
        <w:ind w:left="1080"/>
        <w:rPr>
          <w:rFonts w:ascii="Calibri" w:eastAsia="Calibri" w:hAnsi="Calibri" w:cs="Calibri"/>
        </w:rPr>
      </w:pPr>
    </w:p>
    <w:p w:rsidR="00C83E9C" w:rsidRPr="00B170C5" w:rsidRDefault="003D0B26" w:rsidP="00B170C5">
      <w:pPr>
        <w:numPr>
          <w:ilvl w:val="0"/>
          <w:numId w:val="1"/>
        </w:numPr>
        <w:spacing w:after="0" w:line="276" w:lineRule="auto"/>
        <w:ind w:left="1440" w:hanging="360"/>
        <w:jc w:val="both"/>
        <w:rPr>
          <w:rFonts w:ascii="Calibri" w:eastAsia="Calibri" w:hAnsi="Calibri" w:cs="Calibri"/>
          <w:u w:val="single"/>
        </w:rPr>
      </w:pPr>
      <w:r w:rsidRPr="00CC52F6">
        <w:rPr>
          <w:rFonts w:ascii="Calibri" w:eastAsia="Calibri" w:hAnsi="Calibri" w:cs="Calibri"/>
          <w:u w:val="single"/>
        </w:rPr>
        <w:t>Ze strony Pracodawcy</w:t>
      </w:r>
      <w:r w:rsidR="00716FB6" w:rsidRPr="00CC52F6">
        <w:rPr>
          <w:rFonts w:ascii="Calibri" w:eastAsia="Calibri" w:hAnsi="Calibri" w:cs="Calibri"/>
          <w:u w:val="single"/>
        </w:rPr>
        <w:t xml:space="preserve">: </w:t>
      </w:r>
      <w:r w:rsidR="00CC52F6">
        <w:rPr>
          <w:rFonts w:ascii="Calibri" w:eastAsia="Calibri" w:hAnsi="Calibri" w:cs="Calibri"/>
          <w:u w:val="single"/>
        </w:rPr>
        <w:t>przedstawiciele</w:t>
      </w:r>
      <w:r w:rsidR="00716FB6" w:rsidRPr="00CC52F6">
        <w:rPr>
          <w:rFonts w:ascii="Calibri" w:eastAsia="Calibri" w:hAnsi="Calibri" w:cs="Calibri"/>
          <w:u w:val="single"/>
        </w:rPr>
        <w:t xml:space="preserve"> Biur w Centrali tj. Biura Sprzedaży i Obsługi Klientów, Biura Zarządzania Zasobami Ludzkimi, Biura Dyspozytury i Realizacji Przewozów, </w:t>
      </w:r>
      <w:r w:rsidR="00CC52F6">
        <w:rPr>
          <w:rFonts w:ascii="Calibri" w:eastAsia="Calibri" w:hAnsi="Calibri" w:cs="Calibri"/>
          <w:u w:val="single"/>
        </w:rPr>
        <w:t xml:space="preserve">Biura Logistyki </w:t>
      </w:r>
      <w:r w:rsidR="00405C36">
        <w:rPr>
          <w:rFonts w:ascii="Calibri" w:eastAsia="Calibri" w:hAnsi="Calibri" w:cs="Calibri"/>
          <w:u w:val="single"/>
        </w:rPr>
        <w:t>i Administracji</w:t>
      </w:r>
      <w:r w:rsidR="00FF6D3D">
        <w:rPr>
          <w:rFonts w:ascii="Calibri" w:eastAsia="Calibri" w:hAnsi="Calibri" w:cs="Calibri"/>
          <w:u w:val="single"/>
        </w:rPr>
        <w:t>, Biura Marketingu</w:t>
      </w:r>
      <w:r w:rsidR="007E175F">
        <w:rPr>
          <w:rFonts w:ascii="Calibri" w:eastAsia="Calibri" w:hAnsi="Calibri" w:cs="Calibri"/>
          <w:u w:val="single"/>
        </w:rPr>
        <w:t xml:space="preserve"> i Komunikacji</w:t>
      </w:r>
      <w:r w:rsidR="00FF6D3D">
        <w:rPr>
          <w:rFonts w:ascii="Calibri" w:eastAsia="Calibri" w:hAnsi="Calibri" w:cs="Calibri"/>
          <w:u w:val="single"/>
        </w:rPr>
        <w:t>, Biura Audytu i Kontroli</w:t>
      </w:r>
      <w:r w:rsidR="00450456">
        <w:rPr>
          <w:rFonts w:ascii="Calibri" w:eastAsia="Calibri" w:hAnsi="Calibri" w:cs="Calibri"/>
          <w:u w:val="single"/>
        </w:rPr>
        <w:t xml:space="preserve"> oraz Zastępcy Dyrektorów ds. handlowych w Zakładach</w:t>
      </w:r>
      <w:r w:rsidR="00405C36">
        <w:rPr>
          <w:rFonts w:ascii="Calibri" w:eastAsia="Calibri" w:hAnsi="Calibri" w:cs="Calibri"/>
          <w:u w:val="single"/>
        </w:rPr>
        <w:t xml:space="preserve"> </w:t>
      </w:r>
      <w:r w:rsidR="00BE074D" w:rsidRPr="00CC52F6">
        <w:rPr>
          <w:rFonts w:ascii="Calibri" w:eastAsia="Calibri" w:hAnsi="Calibri" w:cs="Calibri"/>
          <w:u w:val="single"/>
        </w:rPr>
        <w:t>-</w:t>
      </w:r>
      <w:r w:rsidR="00716FB6" w:rsidRPr="00CC52F6">
        <w:rPr>
          <w:rFonts w:ascii="Calibri" w:eastAsia="Calibri" w:hAnsi="Calibri" w:cs="Calibri"/>
          <w:u w:val="single"/>
        </w:rPr>
        <w:t xml:space="preserve"> </w:t>
      </w:r>
      <w:r w:rsidRPr="00CC52F6">
        <w:rPr>
          <w:rFonts w:ascii="Calibri" w:eastAsia="Calibri" w:hAnsi="Calibri" w:cs="Calibri"/>
          <w:u w:val="single"/>
        </w:rPr>
        <w:t xml:space="preserve">wg </w:t>
      </w:r>
      <w:r w:rsidR="00450456">
        <w:rPr>
          <w:rFonts w:ascii="Calibri" w:eastAsia="Calibri" w:hAnsi="Calibri" w:cs="Calibri"/>
          <w:u w:val="single"/>
        </w:rPr>
        <w:t>listy obecności</w:t>
      </w:r>
      <w:r w:rsidR="00B170C5">
        <w:rPr>
          <w:rFonts w:ascii="Calibri" w:eastAsia="Calibri" w:hAnsi="Calibri" w:cs="Calibri"/>
          <w:u w:val="single"/>
        </w:rPr>
        <w:t xml:space="preserve"> </w:t>
      </w:r>
      <w:r w:rsidRPr="00B170C5">
        <w:rPr>
          <w:rFonts w:ascii="Calibri" w:eastAsia="Calibri" w:hAnsi="Calibri" w:cs="Calibri"/>
        </w:rPr>
        <w:t>(dalej „P</w:t>
      </w:r>
      <w:r w:rsidR="007F6E18" w:rsidRPr="00B170C5">
        <w:rPr>
          <w:rFonts w:ascii="Calibri" w:eastAsia="Calibri" w:hAnsi="Calibri" w:cs="Calibri"/>
        </w:rPr>
        <w:t>rzedstawiciele p</w:t>
      </w:r>
      <w:r w:rsidRPr="00B170C5">
        <w:rPr>
          <w:rFonts w:ascii="Calibri" w:eastAsia="Calibri" w:hAnsi="Calibri" w:cs="Calibri"/>
        </w:rPr>
        <w:t>racodawc</w:t>
      </w:r>
      <w:r w:rsidR="007F6E18" w:rsidRPr="00B170C5">
        <w:rPr>
          <w:rFonts w:ascii="Calibri" w:eastAsia="Calibri" w:hAnsi="Calibri" w:cs="Calibri"/>
        </w:rPr>
        <w:t>y</w:t>
      </w:r>
      <w:r w:rsidRPr="00B170C5">
        <w:rPr>
          <w:rFonts w:ascii="Calibri" w:eastAsia="Calibri" w:hAnsi="Calibri" w:cs="Calibri"/>
        </w:rPr>
        <w:t>”)</w:t>
      </w:r>
    </w:p>
    <w:p w:rsidR="00C83E9C" w:rsidRDefault="00C83E9C" w:rsidP="00716FB6">
      <w:pPr>
        <w:spacing w:after="0" w:line="276" w:lineRule="auto"/>
        <w:rPr>
          <w:rFonts w:ascii="Calibri" w:eastAsia="Calibri" w:hAnsi="Calibri" w:cs="Calibri"/>
        </w:rPr>
      </w:pPr>
    </w:p>
    <w:p w:rsidR="00C83E9C" w:rsidRDefault="003D0B26" w:rsidP="008A5642">
      <w:pPr>
        <w:numPr>
          <w:ilvl w:val="0"/>
          <w:numId w:val="2"/>
        </w:numPr>
        <w:spacing w:after="0" w:line="276" w:lineRule="auto"/>
        <w:ind w:left="1440" w:hanging="36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 xml:space="preserve">Ze strony Organizacji Związkowych przedstawiciele </w:t>
      </w:r>
      <w:r w:rsidR="00254AF4">
        <w:rPr>
          <w:rFonts w:ascii="Calibri" w:eastAsia="Calibri" w:hAnsi="Calibri" w:cs="Calibri"/>
          <w:u w:val="single"/>
        </w:rPr>
        <w:t xml:space="preserve">- </w:t>
      </w:r>
      <w:r>
        <w:rPr>
          <w:rFonts w:ascii="Calibri" w:eastAsia="Calibri" w:hAnsi="Calibri" w:cs="Calibri"/>
          <w:u w:val="single"/>
        </w:rPr>
        <w:t>wg listy obecności</w:t>
      </w:r>
    </w:p>
    <w:p w:rsidR="00C83E9C" w:rsidRDefault="003D0B26" w:rsidP="00716FB6">
      <w:pPr>
        <w:spacing w:after="0" w:line="276" w:lineRule="auto"/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(dalej łącznie „Strona Związkowa” lub „Strona Społeczna”)</w:t>
      </w:r>
    </w:p>
    <w:p w:rsidR="00C83E9C" w:rsidRDefault="00C83E9C" w:rsidP="00716FB6">
      <w:pPr>
        <w:spacing w:after="0" w:line="276" w:lineRule="auto"/>
        <w:rPr>
          <w:rFonts w:ascii="Calibri" w:eastAsia="Calibri" w:hAnsi="Calibri" w:cs="Calibri"/>
        </w:rPr>
      </w:pPr>
    </w:p>
    <w:p w:rsidR="00132092" w:rsidRDefault="00132092" w:rsidP="00716FB6">
      <w:pPr>
        <w:spacing w:after="0" w:line="276" w:lineRule="auto"/>
        <w:rPr>
          <w:rFonts w:ascii="Calibri" w:eastAsia="Calibri" w:hAnsi="Calibri" w:cs="Calibri"/>
        </w:rPr>
      </w:pPr>
    </w:p>
    <w:p w:rsidR="00C83E9C" w:rsidRPr="008B5DD4" w:rsidRDefault="003D0B26" w:rsidP="008A5642">
      <w:pPr>
        <w:pStyle w:val="Akapitzlist"/>
        <w:numPr>
          <w:ilvl w:val="0"/>
          <w:numId w:val="3"/>
        </w:numPr>
        <w:spacing w:after="0" w:line="276" w:lineRule="auto"/>
        <w:rPr>
          <w:rFonts w:ascii="Calibri" w:eastAsia="Calibri" w:hAnsi="Calibri" w:cs="Calibri"/>
          <w:b/>
        </w:rPr>
      </w:pPr>
      <w:r w:rsidRPr="008B5DD4">
        <w:rPr>
          <w:rFonts w:ascii="Calibri" w:eastAsia="Calibri" w:hAnsi="Calibri" w:cs="Calibri"/>
          <w:b/>
        </w:rPr>
        <w:t>Przedmiot spotkania:</w:t>
      </w:r>
    </w:p>
    <w:p w:rsidR="00C83E9C" w:rsidRDefault="00C83E9C" w:rsidP="00716FB6">
      <w:pPr>
        <w:spacing w:after="0" w:line="276" w:lineRule="auto"/>
        <w:ind w:left="360"/>
        <w:rPr>
          <w:rFonts w:ascii="Calibri" w:eastAsia="Calibri" w:hAnsi="Calibri" w:cs="Calibri"/>
        </w:rPr>
      </w:pPr>
    </w:p>
    <w:p w:rsidR="00331D4A" w:rsidRDefault="0067038B" w:rsidP="007E175F">
      <w:pPr>
        <w:spacing w:after="0" w:line="276" w:lineRule="auto"/>
        <w:rPr>
          <w:rFonts w:ascii="Calibri" w:eastAsia="Calibri" w:hAnsi="Calibri" w:cs="Calibri"/>
        </w:rPr>
      </w:pPr>
      <w:r>
        <w:t xml:space="preserve">Omówienie </w:t>
      </w:r>
      <w:r w:rsidR="005019F3">
        <w:t>zagadnień związanych z organizacją pracy Drużyn Konduktorskich</w:t>
      </w:r>
      <w:r w:rsidR="00254AF4" w:rsidRPr="00B5610A">
        <w:rPr>
          <w:rFonts w:ascii="Calibri" w:eastAsia="Calibri" w:hAnsi="Calibri" w:cs="Calibri"/>
        </w:rPr>
        <w:t>, zgłoszonych przez</w:t>
      </w:r>
      <w:r w:rsidR="00132092">
        <w:rPr>
          <w:rFonts w:ascii="Calibri" w:eastAsia="Calibri" w:hAnsi="Calibri" w:cs="Calibri"/>
        </w:rPr>
        <w:t xml:space="preserve"> Stronę Społeczną</w:t>
      </w:r>
      <w:r w:rsidR="00871A12">
        <w:rPr>
          <w:rFonts w:ascii="Calibri" w:eastAsia="Calibri" w:hAnsi="Calibri" w:cs="Calibri"/>
        </w:rPr>
        <w:t xml:space="preserve">, w tym w szczególności: </w:t>
      </w:r>
    </w:p>
    <w:p w:rsidR="007E175F" w:rsidRDefault="007E175F" w:rsidP="007E175F">
      <w:pPr>
        <w:pStyle w:val="Akapitzlist"/>
        <w:numPr>
          <w:ilvl w:val="0"/>
          <w:numId w:val="16"/>
        </w:numPr>
        <w:spacing w:after="240"/>
      </w:pPr>
      <w:r>
        <w:t xml:space="preserve">wyposażenie pracowników </w:t>
      </w:r>
    </w:p>
    <w:p w:rsidR="007E175F" w:rsidRPr="007E175F" w:rsidRDefault="007E175F" w:rsidP="007E175F">
      <w:pPr>
        <w:pStyle w:val="Akapitzlist"/>
        <w:numPr>
          <w:ilvl w:val="0"/>
          <w:numId w:val="16"/>
        </w:numPr>
        <w:spacing w:after="240"/>
      </w:pPr>
      <w:r>
        <w:t>odniesienie się do uwagi Strony Społecznej odnośnie filmu o drużynach</w:t>
      </w:r>
    </w:p>
    <w:p w:rsidR="007E175F" w:rsidRDefault="007E175F" w:rsidP="007E175F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</w:t>
      </w:r>
      <w:r w:rsidRPr="009B1717">
        <w:rPr>
          <w:rFonts w:ascii="Calibri" w:eastAsia="Calibri" w:hAnsi="Calibri" w:cs="Calibri"/>
        </w:rPr>
        <w:t>ontrole BAK</w:t>
      </w:r>
    </w:p>
    <w:p w:rsidR="00C03566" w:rsidRPr="00C03566" w:rsidRDefault="00F81F42" w:rsidP="00C03566">
      <w:pPr>
        <w:pStyle w:val="Akapitzlist"/>
        <w:numPr>
          <w:ilvl w:val="0"/>
          <w:numId w:val="16"/>
        </w:numPr>
        <w:spacing w:after="0" w:line="276" w:lineRule="auto"/>
        <w:jc w:val="both"/>
      </w:pPr>
      <w:r>
        <w:rPr>
          <w:rFonts w:ascii="Calibri" w:eastAsia="Calibri" w:hAnsi="Calibri" w:cs="Calibri"/>
        </w:rPr>
        <w:t>Instrukcja</w:t>
      </w:r>
      <w:r w:rsidR="00C03566" w:rsidRPr="00C03566">
        <w:rPr>
          <w:rFonts w:ascii="Calibri" w:eastAsia="Calibri" w:hAnsi="Calibri" w:cs="Calibri"/>
        </w:rPr>
        <w:t xml:space="preserve"> Br-21</w:t>
      </w:r>
    </w:p>
    <w:p w:rsidR="007E175F" w:rsidRDefault="007E175F" w:rsidP="00C03566">
      <w:pPr>
        <w:pStyle w:val="Akapitzlist"/>
        <w:numPr>
          <w:ilvl w:val="0"/>
          <w:numId w:val="16"/>
        </w:numPr>
        <w:spacing w:after="0" w:line="276" w:lineRule="auto"/>
        <w:jc w:val="both"/>
      </w:pPr>
      <w:r>
        <w:rPr>
          <w:rFonts w:ascii="Calibri" w:eastAsia="Calibri" w:hAnsi="Calibri" w:cs="Calibri"/>
        </w:rPr>
        <w:t>obsługa pociągów różnych kategorii w 2020 roku.</w:t>
      </w:r>
    </w:p>
    <w:p w:rsidR="007E175F" w:rsidRDefault="007E175F" w:rsidP="007E175F">
      <w:pPr>
        <w:spacing w:after="0" w:line="276" w:lineRule="auto"/>
        <w:rPr>
          <w:rFonts w:ascii="Calibri" w:eastAsia="Calibri" w:hAnsi="Calibri" w:cs="Calibri"/>
        </w:rPr>
      </w:pPr>
    </w:p>
    <w:p w:rsidR="007E175F" w:rsidRDefault="007E175F" w:rsidP="007E175F">
      <w:pPr>
        <w:spacing w:after="0" w:line="276" w:lineRule="auto"/>
        <w:rPr>
          <w:rFonts w:ascii="Calibri" w:eastAsia="Calibri" w:hAnsi="Calibri" w:cs="Calibri"/>
        </w:rPr>
      </w:pPr>
    </w:p>
    <w:p w:rsidR="00C83E9C" w:rsidRPr="008B5DD4" w:rsidRDefault="003D0B26" w:rsidP="008A5642">
      <w:pPr>
        <w:pStyle w:val="Akapitzlist"/>
        <w:numPr>
          <w:ilvl w:val="0"/>
          <w:numId w:val="3"/>
        </w:numPr>
        <w:spacing w:after="0" w:line="276" w:lineRule="auto"/>
        <w:rPr>
          <w:rFonts w:ascii="Calibri" w:eastAsia="Calibri" w:hAnsi="Calibri" w:cs="Calibri"/>
          <w:b/>
        </w:rPr>
      </w:pPr>
      <w:r w:rsidRPr="008B5DD4">
        <w:rPr>
          <w:rFonts w:ascii="Calibri" w:eastAsia="Calibri" w:hAnsi="Calibri" w:cs="Calibri"/>
          <w:b/>
        </w:rPr>
        <w:t>Przebieg spotkania:</w:t>
      </w:r>
    </w:p>
    <w:p w:rsidR="007110E9" w:rsidRDefault="007110E9" w:rsidP="00716FB6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2F6F9F" w:rsidRDefault="00314713" w:rsidP="003D57EA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Dyrektor</w:t>
      </w:r>
      <w:r w:rsidR="005F2850">
        <w:rPr>
          <w:rFonts w:ascii="Calibri" w:eastAsia="Calibri" w:hAnsi="Calibri" w:cs="Calibri"/>
        </w:rPr>
        <w:t xml:space="preserve"> Ewa Boguszewska przywitała uczestników oraz </w:t>
      </w:r>
      <w:r w:rsidR="00E776ED">
        <w:rPr>
          <w:rFonts w:ascii="Calibri" w:eastAsia="Calibri" w:hAnsi="Calibri" w:cs="Calibri"/>
        </w:rPr>
        <w:t xml:space="preserve">poinformowała o </w:t>
      </w:r>
      <w:r w:rsidR="00D01867">
        <w:rPr>
          <w:rFonts w:ascii="Calibri" w:eastAsia="Calibri" w:hAnsi="Calibri" w:cs="Calibri"/>
        </w:rPr>
        <w:t>harmonogramie</w:t>
      </w:r>
      <w:r w:rsidR="00E776ED">
        <w:rPr>
          <w:rFonts w:ascii="Calibri" w:eastAsia="Calibri" w:hAnsi="Calibri" w:cs="Calibri"/>
        </w:rPr>
        <w:t xml:space="preserve"> spotkania.</w:t>
      </w:r>
      <w:r w:rsidR="003D57EA">
        <w:rPr>
          <w:rFonts w:ascii="Calibri" w:eastAsia="Calibri" w:hAnsi="Calibri" w:cs="Calibri"/>
        </w:rPr>
        <w:t xml:space="preserve"> </w:t>
      </w:r>
    </w:p>
    <w:p w:rsidR="00FF6D3D" w:rsidRDefault="00FF6D3D" w:rsidP="00A1604C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9023FC" w:rsidRPr="00E6231D" w:rsidRDefault="009023FC" w:rsidP="00A1604C">
      <w:pPr>
        <w:spacing w:after="0" w:line="276" w:lineRule="auto"/>
        <w:jc w:val="both"/>
        <w:rPr>
          <w:rFonts w:ascii="Calibri" w:eastAsia="Calibri" w:hAnsi="Calibri" w:cs="Calibri"/>
          <w:b/>
        </w:rPr>
      </w:pPr>
    </w:p>
    <w:p w:rsidR="007919E4" w:rsidRDefault="00E6231D" w:rsidP="00811D1C">
      <w:pPr>
        <w:pStyle w:val="Akapitzlist"/>
        <w:numPr>
          <w:ilvl w:val="0"/>
          <w:numId w:val="4"/>
        </w:numPr>
        <w:spacing w:after="120" w:line="276" w:lineRule="auto"/>
        <w:ind w:left="714" w:hanging="357"/>
        <w:contextualSpacing w:val="0"/>
        <w:jc w:val="both"/>
        <w:rPr>
          <w:rFonts w:ascii="Calibri" w:eastAsia="Calibri" w:hAnsi="Calibri" w:cs="Calibri"/>
          <w:b/>
        </w:rPr>
      </w:pPr>
      <w:r w:rsidRPr="00E6231D">
        <w:rPr>
          <w:rFonts w:ascii="Calibri" w:eastAsia="Calibri" w:hAnsi="Calibri" w:cs="Calibri"/>
          <w:b/>
        </w:rPr>
        <w:t>Wyposażenie DK</w:t>
      </w:r>
    </w:p>
    <w:p w:rsidR="00830684" w:rsidRPr="002C1BA2" w:rsidRDefault="002C1BA2" w:rsidP="002C1BA2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2C1BA2">
        <w:rPr>
          <w:rFonts w:ascii="Calibri" w:eastAsia="Calibri" w:hAnsi="Calibri" w:cs="Calibri"/>
        </w:rPr>
        <w:t xml:space="preserve">Dyr. </w:t>
      </w:r>
      <w:r w:rsidR="00EE12E6">
        <w:rPr>
          <w:rFonts w:ascii="Calibri" w:eastAsia="Calibri" w:hAnsi="Calibri" w:cs="Calibri"/>
        </w:rPr>
        <w:t xml:space="preserve">Kowalski: </w:t>
      </w:r>
      <w:r w:rsidRPr="002C1BA2">
        <w:rPr>
          <w:rFonts w:ascii="Calibri" w:eastAsia="Calibri" w:hAnsi="Calibri" w:cs="Calibri"/>
        </w:rPr>
        <w:t>czy Strona S</w:t>
      </w:r>
      <w:r w:rsidR="00830684" w:rsidRPr="002C1BA2">
        <w:rPr>
          <w:rFonts w:ascii="Calibri" w:eastAsia="Calibri" w:hAnsi="Calibri" w:cs="Calibri"/>
        </w:rPr>
        <w:t>połeczna akceptuje propozycję ekwiwalentu</w:t>
      </w:r>
      <w:r w:rsidRPr="002C1BA2">
        <w:rPr>
          <w:rFonts w:ascii="Calibri" w:eastAsia="Calibri" w:hAnsi="Calibri" w:cs="Calibri"/>
        </w:rPr>
        <w:t xml:space="preserve"> za mydło i ręczniki</w:t>
      </w:r>
      <w:r w:rsidR="00830684" w:rsidRPr="002C1BA2">
        <w:rPr>
          <w:rFonts w:ascii="Calibri" w:eastAsia="Calibri" w:hAnsi="Calibri" w:cs="Calibri"/>
        </w:rPr>
        <w:t>?</w:t>
      </w:r>
    </w:p>
    <w:p w:rsidR="00E52D3B" w:rsidRPr="00830684" w:rsidRDefault="002C1BA2" w:rsidP="00811D1C">
      <w:pPr>
        <w:spacing w:after="240" w:line="276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Strona Społeczna</w:t>
      </w:r>
      <w:r w:rsidR="00EE12E6">
        <w:rPr>
          <w:rFonts w:ascii="Calibri" w:eastAsia="Calibri" w:hAnsi="Calibri" w:cs="Calibri"/>
        </w:rPr>
        <w:t xml:space="preserve">: </w:t>
      </w:r>
      <w:r w:rsidRPr="001712A5">
        <w:rPr>
          <w:rFonts w:ascii="Calibri" w:eastAsia="Calibri" w:hAnsi="Calibri" w:cs="Calibri"/>
        </w:rPr>
        <w:t>odpowiedź udzielona zostanie na kolejnym spotkaniu.</w:t>
      </w:r>
      <w:r>
        <w:rPr>
          <w:rFonts w:ascii="Calibri" w:eastAsia="Calibri" w:hAnsi="Calibri" w:cs="Calibri"/>
        </w:rPr>
        <w:t xml:space="preserve"> </w:t>
      </w:r>
      <w:r w:rsidR="008D725D">
        <w:rPr>
          <w:rFonts w:ascii="Calibri" w:eastAsia="Calibri" w:hAnsi="Calibri" w:cs="Calibri"/>
        </w:rPr>
        <w:t xml:space="preserve"> </w:t>
      </w:r>
    </w:p>
    <w:p w:rsidR="00830684" w:rsidRPr="00EE12E6" w:rsidRDefault="00830684" w:rsidP="002C1BA2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EE12E6">
        <w:rPr>
          <w:rFonts w:ascii="Calibri" w:eastAsia="Calibri" w:hAnsi="Calibri" w:cs="Calibri"/>
        </w:rPr>
        <w:t xml:space="preserve">uwaga Strony Społecznej - </w:t>
      </w:r>
      <w:r w:rsidR="008D725D" w:rsidRPr="00EE12E6">
        <w:rPr>
          <w:rFonts w:ascii="Calibri" w:eastAsia="Calibri" w:hAnsi="Calibri" w:cs="Calibri"/>
        </w:rPr>
        <w:t>ekwiwalent 143</w:t>
      </w:r>
      <w:r w:rsidRPr="00EE12E6">
        <w:rPr>
          <w:rFonts w:ascii="Calibri" w:eastAsia="Calibri" w:hAnsi="Calibri" w:cs="Calibri"/>
        </w:rPr>
        <w:t xml:space="preserve"> zł </w:t>
      </w:r>
      <w:r w:rsidR="002C1BA2" w:rsidRPr="00EE12E6">
        <w:rPr>
          <w:rFonts w:ascii="Calibri" w:eastAsia="Calibri" w:hAnsi="Calibri" w:cs="Calibri"/>
        </w:rPr>
        <w:t xml:space="preserve">na czyszczenie munduru </w:t>
      </w:r>
      <w:r w:rsidRPr="00EE12E6">
        <w:rPr>
          <w:rFonts w:ascii="Calibri" w:eastAsia="Calibri" w:hAnsi="Calibri" w:cs="Calibri"/>
        </w:rPr>
        <w:t>jest za niski.</w:t>
      </w:r>
    </w:p>
    <w:p w:rsidR="008D725D" w:rsidRPr="00EE12E6" w:rsidRDefault="002C1BA2" w:rsidP="002C1BA2">
      <w:pPr>
        <w:spacing w:after="0" w:line="276" w:lineRule="auto"/>
        <w:ind w:left="708"/>
        <w:jc w:val="both"/>
        <w:rPr>
          <w:rFonts w:ascii="Calibri" w:eastAsia="Calibri" w:hAnsi="Calibri" w:cs="Calibri"/>
        </w:rPr>
      </w:pPr>
      <w:r w:rsidRPr="00EE12E6">
        <w:rPr>
          <w:rFonts w:ascii="Calibri" w:eastAsia="Calibri" w:hAnsi="Calibri" w:cs="Calibri"/>
        </w:rPr>
        <w:t>Odpowiedź: p</w:t>
      </w:r>
      <w:r w:rsidR="008D725D" w:rsidRPr="00EE12E6">
        <w:rPr>
          <w:rFonts w:ascii="Calibri" w:eastAsia="Calibri" w:hAnsi="Calibri" w:cs="Calibri"/>
        </w:rPr>
        <w:t xml:space="preserve">racodawca proponuje możliwość zostawienia munduru we wskazanych </w:t>
      </w:r>
      <w:r w:rsidR="00806274" w:rsidRPr="00EE12E6">
        <w:rPr>
          <w:rFonts w:ascii="Calibri" w:eastAsia="Calibri" w:hAnsi="Calibri" w:cs="Calibri"/>
        </w:rPr>
        <w:t xml:space="preserve">pralniach lub </w:t>
      </w:r>
      <w:r w:rsidR="008D725D" w:rsidRPr="00EE12E6">
        <w:rPr>
          <w:rFonts w:ascii="Calibri" w:eastAsia="Calibri" w:hAnsi="Calibri" w:cs="Calibri"/>
        </w:rPr>
        <w:t xml:space="preserve">punktach np. </w:t>
      </w:r>
      <w:r w:rsidR="00806274" w:rsidRPr="00EE12E6">
        <w:rPr>
          <w:rFonts w:ascii="Calibri" w:eastAsia="Calibri" w:hAnsi="Calibri" w:cs="Calibri"/>
        </w:rPr>
        <w:t xml:space="preserve">w </w:t>
      </w:r>
      <w:r w:rsidR="008D725D" w:rsidRPr="00EE12E6">
        <w:rPr>
          <w:rFonts w:ascii="Calibri" w:eastAsia="Calibri" w:hAnsi="Calibri" w:cs="Calibri"/>
        </w:rPr>
        <w:t xml:space="preserve">galeriach. Może być jednak problem w mniejszych miejscowościach. </w:t>
      </w:r>
    </w:p>
    <w:p w:rsidR="00BF0A7A" w:rsidRPr="001712A5" w:rsidRDefault="003D57EA" w:rsidP="002C1BA2">
      <w:pPr>
        <w:spacing w:after="0" w:line="276" w:lineRule="auto"/>
        <w:ind w:firstLine="708"/>
        <w:jc w:val="both"/>
        <w:rPr>
          <w:rFonts w:ascii="Calibri" w:eastAsia="Calibri" w:hAnsi="Calibri" w:cs="Calibri"/>
        </w:rPr>
      </w:pPr>
      <w:r w:rsidRPr="001712A5">
        <w:rPr>
          <w:rFonts w:ascii="Calibri" w:eastAsia="Calibri" w:hAnsi="Calibri" w:cs="Calibri"/>
        </w:rPr>
        <w:t xml:space="preserve">Strona </w:t>
      </w:r>
      <w:r w:rsidR="002C1BA2" w:rsidRPr="001712A5">
        <w:rPr>
          <w:rFonts w:ascii="Calibri" w:eastAsia="Calibri" w:hAnsi="Calibri" w:cs="Calibri"/>
        </w:rPr>
        <w:t>Społeczna</w:t>
      </w:r>
      <w:r w:rsidR="001712A5">
        <w:rPr>
          <w:rFonts w:ascii="Calibri" w:eastAsia="Calibri" w:hAnsi="Calibri" w:cs="Calibri"/>
        </w:rPr>
        <w:t>:</w:t>
      </w:r>
      <w:r w:rsidRPr="001712A5">
        <w:rPr>
          <w:rFonts w:ascii="Calibri" w:eastAsia="Calibri" w:hAnsi="Calibri" w:cs="Calibri"/>
        </w:rPr>
        <w:t xml:space="preserve"> przedyskutuje temat i da znać na kolejnym spotkaniu.</w:t>
      </w:r>
    </w:p>
    <w:p w:rsidR="00830684" w:rsidRDefault="00830684" w:rsidP="00830684">
      <w:pPr>
        <w:spacing w:after="0" w:line="276" w:lineRule="auto"/>
        <w:jc w:val="both"/>
        <w:rPr>
          <w:rFonts w:ascii="Calibri" w:eastAsia="Calibri" w:hAnsi="Calibri" w:cs="Calibri"/>
          <w:b/>
        </w:rPr>
      </w:pPr>
    </w:p>
    <w:p w:rsidR="00830684" w:rsidRPr="00830684" w:rsidRDefault="00830684" w:rsidP="00830684">
      <w:pPr>
        <w:spacing w:after="0" w:line="276" w:lineRule="auto"/>
        <w:jc w:val="both"/>
        <w:rPr>
          <w:rFonts w:ascii="Calibri" w:eastAsia="Calibri" w:hAnsi="Calibri" w:cs="Calibri"/>
          <w:b/>
        </w:rPr>
      </w:pPr>
    </w:p>
    <w:p w:rsidR="00FC208D" w:rsidRPr="00811D1C" w:rsidRDefault="00EE12E6" w:rsidP="00811D1C">
      <w:pPr>
        <w:pStyle w:val="Akapitzlist"/>
        <w:numPr>
          <w:ilvl w:val="0"/>
          <w:numId w:val="4"/>
        </w:numPr>
        <w:spacing w:after="120" w:line="276" w:lineRule="auto"/>
        <w:ind w:left="714" w:hanging="357"/>
        <w:contextualSpacing w:val="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Omówienie uwagi Strony S</w:t>
      </w:r>
      <w:r w:rsidR="003D57EA" w:rsidRPr="00811D1C">
        <w:rPr>
          <w:rFonts w:ascii="Calibri" w:eastAsia="Calibri" w:hAnsi="Calibri" w:cs="Calibri"/>
          <w:b/>
        </w:rPr>
        <w:t>połecznej odnośnie filmu o drużynach konduktorskich.</w:t>
      </w:r>
    </w:p>
    <w:p w:rsidR="002B633E" w:rsidRDefault="00811D1C" w:rsidP="002E071E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Strona S</w:t>
      </w:r>
      <w:r w:rsidR="002E071E">
        <w:rPr>
          <w:rFonts w:ascii="Calibri" w:eastAsia="Calibri" w:hAnsi="Calibri" w:cs="Calibri"/>
        </w:rPr>
        <w:t xml:space="preserve">połeczna czuje się urażona spotem o drużynach konduktorskich np. pokazywanie pasażerów </w:t>
      </w:r>
      <w:r>
        <w:rPr>
          <w:rFonts w:ascii="Calibri" w:eastAsia="Calibri" w:hAnsi="Calibri" w:cs="Calibri"/>
        </w:rPr>
        <w:t xml:space="preserve">biegnących za pociągiem. </w:t>
      </w:r>
    </w:p>
    <w:p w:rsidR="00AD0310" w:rsidRDefault="002B633E" w:rsidP="002B633E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 filmu odniósł się Zastępca</w:t>
      </w:r>
      <w:r w:rsidR="00811D1C">
        <w:rPr>
          <w:rFonts w:ascii="Calibri" w:eastAsia="Calibri" w:hAnsi="Calibri" w:cs="Calibri"/>
        </w:rPr>
        <w:t xml:space="preserve"> Dyrektora</w:t>
      </w:r>
      <w:r w:rsidR="002E071E">
        <w:rPr>
          <w:rFonts w:ascii="Calibri" w:eastAsia="Calibri" w:hAnsi="Calibri" w:cs="Calibri"/>
        </w:rPr>
        <w:t xml:space="preserve"> </w:t>
      </w:r>
      <w:r w:rsidR="00811D1C">
        <w:rPr>
          <w:rFonts w:ascii="Calibri" w:eastAsia="Calibri" w:hAnsi="Calibri" w:cs="Calibri"/>
        </w:rPr>
        <w:t xml:space="preserve">Biura Marketingu i Komunikacji </w:t>
      </w:r>
      <w:r>
        <w:rPr>
          <w:rFonts w:ascii="Calibri" w:eastAsia="Calibri" w:hAnsi="Calibri" w:cs="Calibri"/>
        </w:rPr>
        <w:t>–</w:t>
      </w:r>
      <w:r w:rsidR="00811D1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Cezary Nowak</w:t>
      </w:r>
      <w:r w:rsidR="002E071E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>który podkreślił</w:t>
      </w:r>
      <w:r w:rsidR="00EE12E6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że spot nie był produkowany przez Spółkę.  P</w:t>
      </w:r>
      <w:r w:rsidR="002933DE">
        <w:rPr>
          <w:rFonts w:ascii="Calibri" w:eastAsia="Calibri" w:hAnsi="Calibri" w:cs="Calibri"/>
        </w:rPr>
        <w:t xml:space="preserve">onadto nie było on </w:t>
      </w:r>
      <w:r>
        <w:rPr>
          <w:rFonts w:ascii="Calibri" w:eastAsia="Calibri" w:hAnsi="Calibri" w:cs="Calibri"/>
        </w:rPr>
        <w:t>dedykowany kolejarzom, a</w:t>
      </w:r>
      <w:r w:rsidR="002E071E">
        <w:rPr>
          <w:rFonts w:ascii="Calibri" w:eastAsia="Calibri" w:hAnsi="Calibri" w:cs="Calibri"/>
        </w:rPr>
        <w:t xml:space="preserve"> znacznie szerszem</w:t>
      </w:r>
      <w:r w:rsidR="00811D1C">
        <w:rPr>
          <w:rFonts w:ascii="Calibri" w:eastAsia="Calibri" w:hAnsi="Calibri" w:cs="Calibri"/>
        </w:rPr>
        <w:t>u gronu odbiorców</w:t>
      </w:r>
      <w:r w:rsidR="00C24EA6">
        <w:rPr>
          <w:rFonts w:ascii="Calibri" w:eastAsia="Calibri" w:hAnsi="Calibri" w:cs="Calibri"/>
        </w:rPr>
        <w:t>, będącymi odbiorcami materiału w różnych kanałach mediów społecznościowych: YouTube, Facebook czy Instagram.</w:t>
      </w:r>
    </w:p>
    <w:p w:rsidR="00120E2F" w:rsidRDefault="00AD0310" w:rsidP="002B633E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 ważne, spot</w:t>
      </w:r>
      <w:r w:rsidR="001E2249">
        <w:rPr>
          <w:rFonts w:ascii="Calibri" w:eastAsia="Calibri" w:hAnsi="Calibri" w:cs="Calibri"/>
        </w:rPr>
        <w:t xml:space="preserve"> spotkał się z bardzo pozytywnym odbiorem</w:t>
      </w:r>
      <w:r w:rsidR="00C24EA6">
        <w:rPr>
          <w:rFonts w:ascii="Calibri" w:eastAsia="Calibri" w:hAnsi="Calibri" w:cs="Calibri"/>
        </w:rPr>
        <w:t xml:space="preserve"> wśród szerokiego grona użytkowników mediów społecznościowych.</w:t>
      </w:r>
    </w:p>
    <w:p w:rsidR="005B1AF8" w:rsidRDefault="005B1AF8" w:rsidP="002E071E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</w:t>
      </w:r>
      <w:r w:rsidR="00AD0310">
        <w:rPr>
          <w:rFonts w:ascii="Calibri" w:eastAsia="Calibri" w:hAnsi="Calibri" w:cs="Calibri"/>
        </w:rPr>
        <w:t>ugestia ze Strony S</w:t>
      </w:r>
      <w:r>
        <w:rPr>
          <w:rFonts w:ascii="Calibri" w:eastAsia="Calibri" w:hAnsi="Calibri" w:cs="Calibri"/>
        </w:rPr>
        <w:t>połecznej</w:t>
      </w:r>
      <w:r w:rsidR="00AD0310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by w przyszłości weryfikować tego typu </w:t>
      </w:r>
      <w:r w:rsidR="00AD0310">
        <w:rPr>
          <w:rFonts w:ascii="Calibri" w:eastAsia="Calibri" w:hAnsi="Calibri" w:cs="Calibri"/>
        </w:rPr>
        <w:t xml:space="preserve">materiały </w:t>
      </w:r>
      <w:r>
        <w:rPr>
          <w:rFonts w:ascii="Calibri" w:eastAsia="Calibri" w:hAnsi="Calibri" w:cs="Calibri"/>
        </w:rPr>
        <w:t xml:space="preserve">z przepisami. </w:t>
      </w:r>
    </w:p>
    <w:p w:rsidR="008114B4" w:rsidRDefault="008114B4" w:rsidP="002E071E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E5614F" w:rsidRDefault="00E5614F" w:rsidP="00A1604C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3029FC" w:rsidRPr="00EC7967" w:rsidRDefault="00F40F9E" w:rsidP="00EE12E6">
      <w:pPr>
        <w:pStyle w:val="Akapitzlist"/>
        <w:numPr>
          <w:ilvl w:val="0"/>
          <w:numId w:val="4"/>
        </w:numPr>
        <w:spacing w:after="240" w:line="276" w:lineRule="auto"/>
        <w:ind w:left="714" w:hanging="357"/>
        <w:contextualSpacing w:val="0"/>
        <w:jc w:val="both"/>
        <w:rPr>
          <w:rFonts w:ascii="Calibri" w:eastAsia="Calibri" w:hAnsi="Calibri" w:cs="Calibri"/>
          <w:b/>
        </w:rPr>
      </w:pPr>
      <w:r w:rsidRPr="00EC7967">
        <w:rPr>
          <w:rFonts w:ascii="Calibri" w:eastAsia="Calibri" w:hAnsi="Calibri" w:cs="Calibri"/>
          <w:b/>
        </w:rPr>
        <w:t>Zatrudnienie w Sekcji Wrocław BZP</w:t>
      </w:r>
    </w:p>
    <w:p w:rsidR="00EE12E6" w:rsidRDefault="0097717F" w:rsidP="00F40F9E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EE12E6">
        <w:rPr>
          <w:rFonts w:ascii="Calibri" w:eastAsia="Calibri" w:hAnsi="Calibri" w:cs="Calibri"/>
        </w:rPr>
        <w:t xml:space="preserve">Strona </w:t>
      </w:r>
      <w:r w:rsidR="00607D97" w:rsidRPr="00EE12E6">
        <w:rPr>
          <w:rFonts w:ascii="Calibri" w:eastAsia="Calibri" w:hAnsi="Calibri" w:cs="Calibri"/>
        </w:rPr>
        <w:t>S</w:t>
      </w:r>
      <w:r w:rsidRPr="00EE12E6">
        <w:rPr>
          <w:rFonts w:ascii="Calibri" w:eastAsia="Calibri" w:hAnsi="Calibri" w:cs="Calibri"/>
        </w:rPr>
        <w:t xml:space="preserve">połeczna </w:t>
      </w:r>
      <w:r w:rsidR="00607D97" w:rsidRPr="00EE12E6">
        <w:rPr>
          <w:rFonts w:ascii="Calibri" w:eastAsia="Calibri" w:hAnsi="Calibri" w:cs="Calibri"/>
        </w:rPr>
        <w:t>ponowiła zgłoszenie</w:t>
      </w:r>
      <w:r w:rsidRPr="00EE12E6">
        <w:rPr>
          <w:rFonts w:ascii="Calibri" w:eastAsia="Calibri" w:hAnsi="Calibri" w:cs="Calibri"/>
        </w:rPr>
        <w:t xml:space="preserve"> </w:t>
      </w:r>
      <w:r w:rsidR="00607D97" w:rsidRPr="00EE12E6">
        <w:rPr>
          <w:rFonts w:ascii="Calibri" w:eastAsia="Calibri" w:hAnsi="Calibri" w:cs="Calibri"/>
        </w:rPr>
        <w:t>braków</w:t>
      </w:r>
      <w:r w:rsidRPr="00EE12E6">
        <w:rPr>
          <w:rFonts w:ascii="Calibri" w:eastAsia="Calibri" w:hAnsi="Calibri" w:cs="Calibri"/>
        </w:rPr>
        <w:t xml:space="preserve"> i apeluje do pracodawcy o zwiększenie</w:t>
      </w:r>
      <w:r w:rsidR="00607D97" w:rsidRPr="00EE12E6">
        <w:rPr>
          <w:rFonts w:ascii="Calibri" w:eastAsia="Calibri" w:hAnsi="Calibri" w:cs="Calibri"/>
        </w:rPr>
        <w:t xml:space="preserve"> zatrudnienia</w:t>
      </w:r>
      <w:r w:rsidRPr="00EE12E6">
        <w:rPr>
          <w:rFonts w:ascii="Calibri" w:eastAsia="Calibri" w:hAnsi="Calibri" w:cs="Calibri"/>
        </w:rPr>
        <w:t>.</w:t>
      </w:r>
    </w:p>
    <w:p w:rsidR="0097717F" w:rsidRPr="00EE12E6" w:rsidRDefault="0097717F" w:rsidP="00EE12E6">
      <w:pPr>
        <w:pStyle w:val="Akapitzlist"/>
        <w:spacing w:after="120" w:line="276" w:lineRule="auto"/>
        <w:contextualSpacing w:val="0"/>
        <w:jc w:val="both"/>
        <w:rPr>
          <w:rFonts w:ascii="Calibri" w:eastAsia="Calibri" w:hAnsi="Calibri" w:cs="Calibri"/>
        </w:rPr>
      </w:pPr>
      <w:r w:rsidRPr="00EE12E6">
        <w:rPr>
          <w:rFonts w:ascii="Calibri" w:eastAsia="Calibri" w:hAnsi="Calibri" w:cs="Calibri"/>
        </w:rPr>
        <w:t>Pracodawca z</w:t>
      </w:r>
      <w:r w:rsidR="00607D97" w:rsidRPr="00EE12E6">
        <w:rPr>
          <w:rFonts w:ascii="Calibri" w:eastAsia="Calibri" w:hAnsi="Calibri" w:cs="Calibri"/>
        </w:rPr>
        <w:t>wraca się z uprzejmą prośbą do Strony S</w:t>
      </w:r>
      <w:r w:rsidRPr="00EE12E6">
        <w:rPr>
          <w:rFonts w:ascii="Calibri" w:eastAsia="Calibri" w:hAnsi="Calibri" w:cs="Calibri"/>
        </w:rPr>
        <w:t>połecznej o zmniejszenie liczby oddelegowań w tym trudnym okresie</w:t>
      </w:r>
      <w:r w:rsidR="00607D97" w:rsidRPr="00EE12E6">
        <w:rPr>
          <w:rFonts w:ascii="Calibri" w:eastAsia="Calibri" w:hAnsi="Calibri" w:cs="Calibri"/>
        </w:rPr>
        <w:t xml:space="preserve"> zwiększonego zapotrzebowania na pracowników</w:t>
      </w:r>
      <w:r w:rsidRPr="00EE12E6">
        <w:rPr>
          <w:rFonts w:ascii="Calibri" w:eastAsia="Calibri" w:hAnsi="Calibri" w:cs="Calibri"/>
        </w:rPr>
        <w:t>.</w:t>
      </w:r>
    </w:p>
    <w:p w:rsidR="00EE12E6" w:rsidRDefault="00607D97" w:rsidP="00F40F9E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EE12E6">
        <w:rPr>
          <w:rFonts w:ascii="Calibri" w:eastAsia="Calibri" w:hAnsi="Calibri" w:cs="Calibri"/>
        </w:rPr>
        <w:t>Uwaga Strony S</w:t>
      </w:r>
      <w:r w:rsidR="00F40F9E" w:rsidRPr="00EE12E6">
        <w:rPr>
          <w:rFonts w:ascii="Calibri" w:eastAsia="Calibri" w:hAnsi="Calibri" w:cs="Calibri"/>
        </w:rPr>
        <w:t>połecznej</w:t>
      </w:r>
      <w:r w:rsidR="001712A5">
        <w:rPr>
          <w:rFonts w:ascii="Calibri" w:eastAsia="Calibri" w:hAnsi="Calibri" w:cs="Calibri"/>
        </w:rPr>
        <w:t xml:space="preserve">: </w:t>
      </w:r>
      <w:r w:rsidRPr="00EE12E6">
        <w:rPr>
          <w:rFonts w:ascii="Calibri" w:eastAsia="Calibri" w:hAnsi="Calibri" w:cs="Calibri"/>
        </w:rPr>
        <w:t xml:space="preserve">mimo iż </w:t>
      </w:r>
      <w:r w:rsidR="00F40F9E" w:rsidRPr="00EE12E6">
        <w:rPr>
          <w:rFonts w:ascii="Calibri" w:eastAsia="Calibri" w:hAnsi="Calibri" w:cs="Calibri"/>
        </w:rPr>
        <w:t>wakacje minęły</w:t>
      </w:r>
      <w:r w:rsidRPr="00EE12E6">
        <w:rPr>
          <w:rFonts w:ascii="Calibri" w:eastAsia="Calibri" w:hAnsi="Calibri" w:cs="Calibri"/>
        </w:rPr>
        <w:t>,</w:t>
      </w:r>
      <w:r w:rsidR="00F40F9E" w:rsidRPr="00EE12E6">
        <w:rPr>
          <w:rFonts w:ascii="Calibri" w:eastAsia="Calibri" w:hAnsi="Calibri" w:cs="Calibri"/>
        </w:rPr>
        <w:t xml:space="preserve"> nadal jest duże </w:t>
      </w:r>
      <w:r w:rsidR="00EC7967" w:rsidRPr="00EE12E6">
        <w:rPr>
          <w:rFonts w:ascii="Calibri" w:eastAsia="Calibri" w:hAnsi="Calibri" w:cs="Calibri"/>
        </w:rPr>
        <w:t>obciążenie</w:t>
      </w:r>
      <w:r w:rsidR="00F40F9E" w:rsidRPr="00EE12E6">
        <w:rPr>
          <w:rFonts w:ascii="Calibri" w:eastAsia="Calibri" w:hAnsi="Calibri" w:cs="Calibri"/>
        </w:rPr>
        <w:t>.</w:t>
      </w:r>
    </w:p>
    <w:p w:rsidR="0060496A" w:rsidRDefault="00F40F9E" w:rsidP="0060496A">
      <w:pPr>
        <w:spacing w:after="120" w:line="276" w:lineRule="auto"/>
        <w:ind w:left="360"/>
        <w:jc w:val="both"/>
        <w:rPr>
          <w:rFonts w:ascii="Calibri" w:eastAsia="Calibri" w:hAnsi="Calibri" w:cs="Calibri"/>
        </w:rPr>
      </w:pPr>
      <w:r w:rsidRPr="003B5BDE">
        <w:rPr>
          <w:rFonts w:ascii="Calibri" w:eastAsia="Calibri" w:hAnsi="Calibri" w:cs="Calibri"/>
        </w:rPr>
        <w:t>Temat omawia Dyr. Zam</w:t>
      </w:r>
      <w:r w:rsidR="00607D97" w:rsidRPr="003B5BDE">
        <w:rPr>
          <w:rFonts w:ascii="Calibri" w:eastAsia="Calibri" w:hAnsi="Calibri" w:cs="Calibri"/>
        </w:rPr>
        <w:t>orski. BPR przyjrzy się sprawie</w:t>
      </w:r>
      <w:r w:rsidR="0060496A">
        <w:rPr>
          <w:rFonts w:ascii="Calibri" w:eastAsia="Calibri" w:hAnsi="Calibri" w:cs="Calibri"/>
        </w:rPr>
        <w:t xml:space="preserve"> i </w:t>
      </w:r>
      <w:r w:rsidR="0060496A" w:rsidRPr="003B5BDE">
        <w:rPr>
          <w:rFonts w:ascii="Calibri" w:eastAsia="Calibri" w:hAnsi="Calibri" w:cs="Calibri"/>
        </w:rPr>
        <w:t>podejmie stosowne działania, jeżeli dostrzeże taką potrzebę</w:t>
      </w:r>
      <w:r w:rsidR="00607D97" w:rsidRPr="003B5BDE">
        <w:rPr>
          <w:rFonts w:ascii="Calibri" w:eastAsia="Calibri" w:hAnsi="Calibri" w:cs="Calibri"/>
        </w:rPr>
        <w:t xml:space="preserve">. </w:t>
      </w:r>
      <w:r w:rsidR="0060496A" w:rsidRPr="003B5BDE">
        <w:rPr>
          <w:rFonts w:ascii="Calibri" w:eastAsia="Calibri" w:hAnsi="Calibri" w:cs="Calibri"/>
        </w:rPr>
        <w:t xml:space="preserve">BPR zna zapotrzebowania na poszczególne sekcje, ale one nie uwzględniają stopnia realizacji planów urlopowych czy oddelegowań. </w:t>
      </w:r>
    </w:p>
    <w:p w:rsidR="003B5BDE" w:rsidRDefault="0060496A" w:rsidP="0060496A">
      <w:pPr>
        <w:spacing w:after="120" w:line="276" w:lineRule="auto"/>
        <w:ind w:left="360"/>
        <w:jc w:val="both"/>
        <w:rPr>
          <w:rFonts w:ascii="Calibri" w:eastAsia="Calibri" w:hAnsi="Calibri" w:cs="Calibri"/>
        </w:rPr>
      </w:pPr>
      <w:r w:rsidRPr="003B5BDE">
        <w:rPr>
          <w:rFonts w:ascii="Calibri" w:eastAsia="Calibri" w:hAnsi="Calibri" w:cs="Calibri"/>
        </w:rPr>
        <w:t xml:space="preserve">BZP na razie zgłosiło zapotrzebowanie na dodatkowe 8 osób. </w:t>
      </w:r>
      <w:r>
        <w:rPr>
          <w:rFonts w:ascii="Calibri" w:eastAsia="Calibri" w:hAnsi="Calibri" w:cs="Calibri"/>
        </w:rPr>
        <w:t xml:space="preserve">Póki co </w:t>
      </w:r>
      <w:r w:rsidR="00F40F9E" w:rsidRPr="003B5BDE">
        <w:rPr>
          <w:rFonts w:ascii="Calibri" w:eastAsia="Calibri" w:hAnsi="Calibri" w:cs="Calibri"/>
        </w:rPr>
        <w:t>ni</w:t>
      </w:r>
      <w:r w:rsidR="00607D97" w:rsidRPr="003B5BDE">
        <w:rPr>
          <w:rFonts w:ascii="Calibri" w:eastAsia="Calibri" w:hAnsi="Calibri" w:cs="Calibri"/>
        </w:rPr>
        <w:t xml:space="preserve">e wnosi o przeniesienie służb </w:t>
      </w:r>
      <w:r w:rsidR="00403D18">
        <w:rPr>
          <w:rFonts w:ascii="Calibri" w:eastAsia="Calibri" w:hAnsi="Calibri" w:cs="Calibri"/>
        </w:rPr>
        <w:t xml:space="preserve">między zakładami </w:t>
      </w:r>
      <w:r w:rsidR="00607D97" w:rsidRPr="003B5BDE">
        <w:rPr>
          <w:rFonts w:ascii="Calibri" w:eastAsia="Calibri" w:hAnsi="Calibri" w:cs="Calibri"/>
        </w:rPr>
        <w:t>- t</w:t>
      </w:r>
      <w:r w:rsidR="00F40F9E" w:rsidRPr="003B5BDE">
        <w:rPr>
          <w:rFonts w:ascii="Calibri" w:eastAsia="Calibri" w:hAnsi="Calibri" w:cs="Calibri"/>
        </w:rPr>
        <w:t>o zależy od rozkładu jazdy</w:t>
      </w:r>
      <w:r w:rsidR="00607D97" w:rsidRPr="003B5BDE">
        <w:rPr>
          <w:rFonts w:ascii="Calibri" w:eastAsia="Calibri" w:hAnsi="Calibri" w:cs="Calibri"/>
        </w:rPr>
        <w:t xml:space="preserve">, </w:t>
      </w:r>
      <w:r w:rsidR="00F40F9E" w:rsidRPr="003B5BDE">
        <w:rPr>
          <w:rFonts w:ascii="Calibri" w:eastAsia="Calibri" w:hAnsi="Calibri" w:cs="Calibri"/>
        </w:rPr>
        <w:t xml:space="preserve"> jaki otrzyma.</w:t>
      </w:r>
    </w:p>
    <w:p w:rsidR="001931B6" w:rsidRPr="003B5BDE" w:rsidRDefault="001931B6" w:rsidP="003B5BDE">
      <w:pPr>
        <w:spacing w:after="120" w:line="276" w:lineRule="auto"/>
        <w:ind w:left="360"/>
        <w:jc w:val="both"/>
        <w:rPr>
          <w:rFonts w:ascii="Calibri" w:eastAsia="Calibri" w:hAnsi="Calibri" w:cs="Calibri"/>
        </w:rPr>
      </w:pPr>
      <w:r w:rsidRPr="003B5BDE">
        <w:rPr>
          <w:rFonts w:ascii="Calibri" w:eastAsia="Calibri" w:hAnsi="Calibri" w:cs="Calibri"/>
        </w:rPr>
        <w:t>Jest różnica między wskazaniami liczby osób</w:t>
      </w:r>
      <w:r w:rsidR="005C71CB" w:rsidRPr="003B5BDE">
        <w:rPr>
          <w:rFonts w:ascii="Calibri" w:eastAsia="Calibri" w:hAnsi="Calibri" w:cs="Calibri"/>
        </w:rPr>
        <w:t>,</w:t>
      </w:r>
      <w:r w:rsidRPr="003B5BDE">
        <w:rPr>
          <w:rFonts w:ascii="Calibri" w:eastAsia="Calibri" w:hAnsi="Calibri" w:cs="Calibri"/>
        </w:rPr>
        <w:t xml:space="preserve"> które mają bardzo wy</w:t>
      </w:r>
      <w:r w:rsidR="005C71CB" w:rsidRPr="003B5BDE">
        <w:rPr>
          <w:rFonts w:ascii="Calibri" w:eastAsia="Calibri" w:hAnsi="Calibri" w:cs="Calibri"/>
        </w:rPr>
        <w:t>sokie nadgodziny między Stroną S</w:t>
      </w:r>
      <w:r w:rsidRPr="003B5BDE">
        <w:rPr>
          <w:rFonts w:ascii="Calibri" w:eastAsia="Calibri" w:hAnsi="Calibri" w:cs="Calibri"/>
        </w:rPr>
        <w:t>połeczną a danymi Z-cy dyrektora ds. handlowych.</w:t>
      </w:r>
      <w:r w:rsidR="009303BA" w:rsidRPr="003B5BDE">
        <w:rPr>
          <w:rFonts w:ascii="Calibri" w:eastAsia="Calibri" w:hAnsi="Calibri" w:cs="Calibri"/>
        </w:rPr>
        <w:t xml:space="preserve"> Duża część osób nie zgadza się na nadgodziny i ich nie realizuje (mimo że zakład ma możliwość skorzystania z zapisów kodeksowych zobowiązujących do realizacji nadgodzin). </w:t>
      </w:r>
    </w:p>
    <w:p w:rsidR="009303BA" w:rsidRPr="003B5BDE" w:rsidRDefault="009303BA" w:rsidP="003B5BDE">
      <w:pPr>
        <w:spacing w:after="120" w:line="276" w:lineRule="auto"/>
        <w:ind w:left="360"/>
        <w:jc w:val="both"/>
        <w:rPr>
          <w:rFonts w:ascii="Calibri" w:eastAsia="Calibri" w:hAnsi="Calibri" w:cs="Calibri"/>
          <w:b/>
        </w:rPr>
      </w:pPr>
      <w:r w:rsidRPr="003B5BDE">
        <w:rPr>
          <w:rFonts w:ascii="Calibri" w:eastAsia="Calibri" w:hAnsi="Calibri" w:cs="Calibri"/>
          <w:b/>
        </w:rPr>
        <w:t xml:space="preserve">Prośba Dyr. Boguszewskiej do Zakładu Zachodniego o rozmowy z pracownikami i wypracowywanie konstruktywnych rozwiązań. </w:t>
      </w:r>
    </w:p>
    <w:p w:rsidR="001B343B" w:rsidRPr="005C71CB" w:rsidRDefault="005C71CB" w:rsidP="003B5BDE">
      <w:pPr>
        <w:spacing w:after="120" w:line="276" w:lineRule="auto"/>
        <w:ind w:left="360"/>
        <w:jc w:val="both"/>
        <w:rPr>
          <w:rFonts w:ascii="Calibri" w:eastAsia="Calibri" w:hAnsi="Calibri" w:cs="Calibri"/>
        </w:rPr>
      </w:pPr>
      <w:r w:rsidRPr="005C71CB">
        <w:rPr>
          <w:rFonts w:ascii="Calibri" w:eastAsia="Calibri" w:hAnsi="Calibri" w:cs="Calibri"/>
        </w:rPr>
        <w:t>Strona S</w:t>
      </w:r>
      <w:r w:rsidR="00F72AB2" w:rsidRPr="005C71CB">
        <w:rPr>
          <w:rFonts w:ascii="Calibri" w:eastAsia="Calibri" w:hAnsi="Calibri" w:cs="Calibri"/>
        </w:rPr>
        <w:t>połeczna zg</w:t>
      </w:r>
      <w:r w:rsidR="0061635B">
        <w:rPr>
          <w:rFonts w:ascii="Calibri" w:eastAsia="Calibri" w:hAnsi="Calibri" w:cs="Calibri"/>
        </w:rPr>
        <w:t xml:space="preserve">łasza problem przede wszystkim w zakresie </w:t>
      </w:r>
      <w:r w:rsidR="00F72AB2" w:rsidRPr="005C71CB">
        <w:rPr>
          <w:rFonts w:ascii="Calibri" w:eastAsia="Calibri" w:hAnsi="Calibri" w:cs="Calibri"/>
        </w:rPr>
        <w:t xml:space="preserve">planowania czasu pracy i </w:t>
      </w:r>
      <w:r w:rsidR="004A6F4E">
        <w:rPr>
          <w:rFonts w:ascii="Calibri" w:eastAsia="Calibri" w:hAnsi="Calibri" w:cs="Calibri"/>
        </w:rPr>
        <w:t xml:space="preserve">wg Niej </w:t>
      </w:r>
      <w:r w:rsidR="00F72AB2" w:rsidRPr="005C71CB">
        <w:rPr>
          <w:rFonts w:ascii="Calibri" w:eastAsia="Calibri" w:hAnsi="Calibri" w:cs="Calibri"/>
        </w:rPr>
        <w:t xml:space="preserve">to jest główna przyczyna. </w:t>
      </w:r>
      <w:r w:rsidR="00963741" w:rsidRPr="005C71CB">
        <w:rPr>
          <w:rFonts w:ascii="Calibri" w:eastAsia="Calibri" w:hAnsi="Calibri" w:cs="Calibri"/>
        </w:rPr>
        <w:t>Wi</w:t>
      </w:r>
      <w:r w:rsidR="004A6F4E">
        <w:rPr>
          <w:rFonts w:ascii="Calibri" w:eastAsia="Calibri" w:hAnsi="Calibri" w:cs="Calibri"/>
        </w:rPr>
        <w:t>ele</w:t>
      </w:r>
      <w:r w:rsidR="00F72AB2" w:rsidRPr="005C71CB">
        <w:rPr>
          <w:rFonts w:ascii="Calibri" w:eastAsia="Calibri" w:hAnsi="Calibri" w:cs="Calibri"/>
        </w:rPr>
        <w:t xml:space="preserve"> osób dojeżdża do miejsca rozpoczęcia pracy. </w:t>
      </w:r>
      <w:r w:rsidR="001B343B" w:rsidRPr="005C71CB">
        <w:rPr>
          <w:rFonts w:ascii="Calibri" w:eastAsia="Calibri" w:hAnsi="Calibri" w:cs="Calibri"/>
        </w:rPr>
        <w:t xml:space="preserve">Czy planiści wnikają w sposób planowania przez system IVU? </w:t>
      </w:r>
    </w:p>
    <w:p w:rsidR="00B37CC9" w:rsidRDefault="004A6F4E" w:rsidP="003B5BDE">
      <w:pPr>
        <w:spacing w:after="120" w:line="276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Dyr. Kazior: </w:t>
      </w:r>
      <w:r w:rsidR="00B37CC9">
        <w:rPr>
          <w:rFonts w:ascii="Calibri" w:eastAsia="Calibri" w:hAnsi="Calibri" w:cs="Calibri"/>
        </w:rPr>
        <w:t>większość osób mieszka poza miejsce</w:t>
      </w:r>
      <w:r w:rsidR="00402625">
        <w:rPr>
          <w:rFonts w:ascii="Calibri" w:eastAsia="Calibri" w:hAnsi="Calibri" w:cs="Calibri"/>
        </w:rPr>
        <w:t>m</w:t>
      </w:r>
      <w:r w:rsidR="00B37CC9">
        <w:rPr>
          <w:rFonts w:ascii="Calibri" w:eastAsia="Calibri" w:hAnsi="Calibri" w:cs="Calibri"/>
        </w:rPr>
        <w:t xml:space="preserve"> rozpoczynania pracy. Nie ma możliwości innego planowania grafików. </w:t>
      </w:r>
      <w:r w:rsidR="00C9538A">
        <w:rPr>
          <w:rFonts w:ascii="Calibri" w:eastAsia="Calibri" w:hAnsi="Calibri" w:cs="Calibri"/>
        </w:rPr>
        <w:t>Czy gdy harmonogramy były układane ręcznie sytuacja wyglądała inaczej? Nie, też były podobne sytuacje. Było wtedy może trochę łatwiej z uwagi na to</w:t>
      </w:r>
      <w:r w:rsidR="00111239">
        <w:rPr>
          <w:rFonts w:ascii="Calibri" w:eastAsia="Calibri" w:hAnsi="Calibri" w:cs="Calibri"/>
        </w:rPr>
        <w:t>, ż</w:t>
      </w:r>
      <w:r w:rsidR="00C9538A">
        <w:rPr>
          <w:rFonts w:ascii="Calibri" w:eastAsia="Calibri" w:hAnsi="Calibri" w:cs="Calibri"/>
        </w:rPr>
        <w:t xml:space="preserve">e pojedyncza osoba układała harmonogram dla mniej licznej grupy. </w:t>
      </w:r>
    </w:p>
    <w:p w:rsidR="00945CFB" w:rsidRPr="003B5BDE" w:rsidRDefault="00111239" w:rsidP="003B5BDE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3B5BDE">
        <w:rPr>
          <w:rFonts w:ascii="Calibri" w:eastAsia="Calibri" w:hAnsi="Calibri" w:cs="Calibri"/>
        </w:rPr>
        <w:t>Ze Strony Społecznej wpłynęła do Zakładu C</w:t>
      </w:r>
      <w:r w:rsidR="00945CFB" w:rsidRPr="003B5BDE">
        <w:rPr>
          <w:rFonts w:ascii="Calibri" w:eastAsia="Calibri" w:hAnsi="Calibri" w:cs="Calibri"/>
        </w:rPr>
        <w:t>entralnego prośba  o udostępnienie harmonogramów. Zakład o</w:t>
      </w:r>
      <w:r w:rsidRPr="003B5BDE">
        <w:rPr>
          <w:rFonts w:ascii="Calibri" w:eastAsia="Calibri" w:hAnsi="Calibri" w:cs="Calibri"/>
        </w:rPr>
        <w:t>d</w:t>
      </w:r>
      <w:r w:rsidR="00945CFB" w:rsidRPr="003B5BDE">
        <w:rPr>
          <w:rFonts w:ascii="Calibri" w:eastAsia="Calibri" w:hAnsi="Calibri" w:cs="Calibri"/>
        </w:rPr>
        <w:t xml:space="preserve">mówił z uwagi na RODO. </w:t>
      </w:r>
    </w:p>
    <w:p w:rsidR="003B5BDE" w:rsidRDefault="0075521E" w:rsidP="003B5BDE">
      <w:pPr>
        <w:spacing w:after="12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BZP</w:t>
      </w:r>
      <w:r w:rsidR="003B5BDE">
        <w:rPr>
          <w:rFonts w:ascii="Calibri" w:eastAsia="Calibri" w:hAnsi="Calibri" w:cs="Calibri"/>
        </w:rPr>
        <w:t xml:space="preserve"> i BZG</w:t>
      </w:r>
      <w:r>
        <w:rPr>
          <w:rFonts w:ascii="Calibri" w:eastAsia="Calibri" w:hAnsi="Calibri" w:cs="Calibri"/>
        </w:rPr>
        <w:t xml:space="preserve"> </w:t>
      </w:r>
      <w:r w:rsidR="00111239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wywiesza</w:t>
      </w:r>
      <w:r w:rsidR="003B5BDE">
        <w:rPr>
          <w:rFonts w:ascii="Calibri" w:eastAsia="Calibri" w:hAnsi="Calibri" w:cs="Calibri"/>
        </w:rPr>
        <w:t>ją</w:t>
      </w:r>
      <w:r>
        <w:rPr>
          <w:rFonts w:ascii="Calibri" w:eastAsia="Calibri" w:hAnsi="Calibri" w:cs="Calibri"/>
        </w:rPr>
        <w:t xml:space="preserve"> harmonogramy</w:t>
      </w:r>
      <w:r w:rsidR="003B5BDE">
        <w:rPr>
          <w:rFonts w:ascii="Calibri" w:eastAsia="Calibri" w:hAnsi="Calibri" w:cs="Calibri"/>
        </w:rPr>
        <w:t>.</w:t>
      </w:r>
    </w:p>
    <w:p w:rsidR="0075521E" w:rsidRDefault="003B5BDE" w:rsidP="00F40F9E">
      <w:pPr>
        <w:spacing w:after="120" w:line="276" w:lineRule="auto"/>
        <w:jc w:val="both"/>
        <w:rPr>
          <w:rFonts w:ascii="Calibri" w:eastAsia="Calibri" w:hAnsi="Calibri" w:cs="Calibri"/>
        </w:rPr>
      </w:pPr>
      <w:r w:rsidRPr="003B5BDE">
        <w:rPr>
          <w:rFonts w:ascii="Calibri" w:eastAsia="Calibri" w:hAnsi="Calibri" w:cs="Calibri"/>
        </w:rPr>
        <w:t>Dyrektor Boguszewska poruszyła temat konieczności rzeczowych rozmów obu stron, zamiast stałego kierowania zarzutów. Obie strony (pracodawca i Strona Społeczna) powinny mieć te same intencje dobra spółki i dążyć do rozwiązań, a nie pogłębiania konfliktów.</w:t>
      </w:r>
    </w:p>
    <w:p w:rsidR="003B5BDE" w:rsidRDefault="00B739E8" w:rsidP="00F40F9E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3B5BDE">
        <w:rPr>
          <w:rFonts w:ascii="Calibri" w:eastAsia="Calibri" w:hAnsi="Calibri" w:cs="Calibri"/>
        </w:rPr>
        <w:t>D. Łoboda: z</w:t>
      </w:r>
      <w:r w:rsidR="002F0B91" w:rsidRPr="003B5BDE">
        <w:rPr>
          <w:rFonts w:ascii="Calibri" w:eastAsia="Calibri" w:hAnsi="Calibri" w:cs="Calibri"/>
        </w:rPr>
        <w:t xml:space="preserve">apotrzebowanie we Wrocławiu wynosi 178 osób, łącznie z absencją 185.  </w:t>
      </w:r>
    </w:p>
    <w:p w:rsidR="00890B94" w:rsidRPr="003B5BDE" w:rsidRDefault="00890B94" w:rsidP="003B5BDE">
      <w:pPr>
        <w:pStyle w:val="Akapitzlist"/>
        <w:spacing w:after="120" w:line="276" w:lineRule="auto"/>
        <w:contextualSpacing w:val="0"/>
        <w:jc w:val="both"/>
        <w:rPr>
          <w:rFonts w:ascii="Calibri" w:eastAsia="Calibri" w:hAnsi="Calibri" w:cs="Calibri"/>
        </w:rPr>
      </w:pPr>
      <w:r w:rsidRPr="003B5BDE">
        <w:rPr>
          <w:rFonts w:ascii="Calibri" w:eastAsia="Calibri" w:hAnsi="Calibri" w:cs="Calibri"/>
        </w:rPr>
        <w:t>Dyr. Zamorski potwierdził</w:t>
      </w:r>
      <w:r w:rsidR="002933DE" w:rsidRPr="003B5BDE">
        <w:rPr>
          <w:rFonts w:ascii="Calibri" w:eastAsia="Calibri" w:hAnsi="Calibri" w:cs="Calibri"/>
        </w:rPr>
        <w:t>,</w:t>
      </w:r>
      <w:r w:rsidRPr="003B5BDE">
        <w:rPr>
          <w:rFonts w:ascii="Calibri" w:eastAsia="Calibri" w:hAnsi="Calibri" w:cs="Calibri"/>
        </w:rPr>
        <w:t xml:space="preserve"> że zapotrzebowanie nie jest planowane z uwzględnieniem nadgodzin. </w:t>
      </w:r>
    </w:p>
    <w:p w:rsidR="00823931" w:rsidRPr="003B5BDE" w:rsidRDefault="002933DE" w:rsidP="003B5BDE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3B5BDE">
        <w:rPr>
          <w:rFonts w:ascii="Calibri" w:eastAsia="Calibri" w:hAnsi="Calibri" w:cs="Calibri"/>
        </w:rPr>
        <w:t>Prośba ze Strony S</w:t>
      </w:r>
      <w:r w:rsidR="00823931" w:rsidRPr="003B5BDE">
        <w:rPr>
          <w:rFonts w:ascii="Calibri" w:eastAsia="Calibri" w:hAnsi="Calibri" w:cs="Calibri"/>
        </w:rPr>
        <w:t>połecznej</w:t>
      </w:r>
      <w:r w:rsidRPr="003B5BDE">
        <w:rPr>
          <w:rFonts w:ascii="Calibri" w:eastAsia="Calibri" w:hAnsi="Calibri" w:cs="Calibri"/>
        </w:rPr>
        <w:t>,</w:t>
      </w:r>
      <w:r w:rsidR="00823931" w:rsidRPr="003B5BDE">
        <w:rPr>
          <w:rFonts w:ascii="Calibri" w:eastAsia="Calibri" w:hAnsi="Calibri" w:cs="Calibri"/>
        </w:rPr>
        <w:t xml:space="preserve"> żeby</w:t>
      </w:r>
      <w:r w:rsidRPr="003B5BDE">
        <w:rPr>
          <w:rFonts w:ascii="Calibri" w:eastAsia="Calibri" w:hAnsi="Calibri" w:cs="Calibri"/>
        </w:rPr>
        <w:t xml:space="preserve"> do BZP nie dokładać służb, aby</w:t>
      </w:r>
      <w:r w:rsidR="00823931" w:rsidRPr="003B5BDE">
        <w:rPr>
          <w:rFonts w:ascii="Calibri" w:eastAsia="Calibri" w:hAnsi="Calibri" w:cs="Calibri"/>
        </w:rPr>
        <w:t xml:space="preserve"> ludzie mogli iść na urlopy. </w:t>
      </w:r>
      <w:r w:rsidRPr="003B5BDE">
        <w:rPr>
          <w:rFonts w:ascii="Calibri" w:eastAsia="Calibri" w:hAnsi="Calibri" w:cs="Calibri"/>
        </w:rPr>
        <w:t>Pracodawca: w</w:t>
      </w:r>
      <w:r w:rsidR="000057EA" w:rsidRPr="003B5BDE">
        <w:rPr>
          <w:rFonts w:ascii="Calibri" w:eastAsia="Calibri" w:hAnsi="Calibri" w:cs="Calibri"/>
        </w:rPr>
        <w:t xml:space="preserve"> BZP </w:t>
      </w:r>
      <w:r w:rsidRPr="003B5BDE">
        <w:rPr>
          <w:rFonts w:ascii="Calibri" w:eastAsia="Calibri" w:hAnsi="Calibri" w:cs="Calibri"/>
        </w:rPr>
        <w:t xml:space="preserve">jest </w:t>
      </w:r>
      <w:r w:rsidR="000057EA" w:rsidRPr="003B5BDE">
        <w:rPr>
          <w:rFonts w:ascii="Calibri" w:eastAsia="Calibri" w:hAnsi="Calibri" w:cs="Calibri"/>
        </w:rPr>
        <w:t xml:space="preserve">dwa razy więcej </w:t>
      </w:r>
      <w:r w:rsidRPr="003B5BDE">
        <w:rPr>
          <w:rFonts w:ascii="Calibri" w:eastAsia="Calibri" w:hAnsi="Calibri" w:cs="Calibri"/>
        </w:rPr>
        <w:t>wykorzystywanych urlopów niż w BZK i BZW.</w:t>
      </w:r>
    </w:p>
    <w:p w:rsidR="000057EA" w:rsidRDefault="009032E2" w:rsidP="003B5BDE">
      <w:pPr>
        <w:spacing w:after="12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BZP: </w:t>
      </w:r>
      <w:r w:rsidR="00383643">
        <w:rPr>
          <w:rFonts w:ascii="Calibri" w:eastAsia="Calibri" w:hAnsi="Calibri" w:cs="Calibri"/>
        </w:rPr>
        <w:t>problemem może być to, że p</w:t>
      </w:r>
      <w:r>
        <w:rPr>
          <w:rFonts w:ascii="Calibri" w:eastAsia="Calibri" w:hAnsi="Calibri" w:cs="Calibri"/>
        </w:rPr>
        <w:t>lan urlopów jest przygotowywany w momencie gdy nie ma jeszcze przydziału pociągów.</w:t>
      </w:r>
    </w:p>
    <w:p w:rsidR="0075521E" w:rsidRDefault="00AD743B" w:rsidP="00F40F9E">
      <w:pPr>
        <w:spacing w:after="12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Dyr. Boguszewska: </w:t>
      </w:r>
      <w:r w:rsidRPr="003B5BDE">
        <w:rPr>
          <w:rFonts w:ascii="Calibri" w:eastAsia="Calibri" w:hAnsi="Calibri" w:cs="Calibri"/>
          <w:b/>
        </w:rPr>
        <w:t>prośba</w:t>
      </w:r>
      <w:r w:rsidR="00A13BC6" w:rsidRPr="003B5BDE">
        <w:rPr>
          <w:rFonts w:ascii="Calibri" w:eastAsia="Calibri" w:hAnsi="Calibri" w:cs="Calibri"/>
          <w:b/>
        </w:rPr>
        <w:t>,</w:t>
      </w:r>
      <w:r w:rsidRPr="003B5BDE">
        <w:rPr>
          <w:rFonts w:ascii="Calibri" w:eastAsia="Calibri" w:hAnsi="Calibri" w:cs="Calibri"/>
          <w:b/>
        </w:rPr>
        <w:t xml:space="preserve"> żeby BZP</w:t>
      </w:r>
      <w:r w:rsidR="00D73263" w:rsidRPr="003B5BDE">
        <w:rPr>
          <w:rFonts w:ascii="Calibri" w:eastAsia="Calibri" w:hAnsi="Calibri" w:cs="Calibri"/>
          <w:b/>
        </w:rPr>
        <w:t xml:space="preserve"> szczegółowo</w:t>
      </w:r>
      <w:r w:rsidRPr="003B5BDE">
        <w:rPr>
          <w:rFonts w:ascii="Calibri" w:eastAsia="Calibri" w:hAnsi="Calibri" w:cs="Calibri"/>
          <w:b/>
        </w:rPr>
        <w:t xml:space="preserve"> przeanalizował temat z BPR</w:t>
      </w:r>
      <w:r w:rsidR="00D73263" w:rsidRPr="003B5BDE">
        <w:rPr>
          <w:rFonts w:ascii="Calibri" w:eastAsia="Calibri" w:hAnsi="Calibri" w:cs="Calibri"/>
          <w:b/>
        </w:rPr>
        <w:t xml:space="preserve"> i przygotował rozwiązanie</w:t>
      </w:r>
      <w:r>
        <w:rPr>
          <w:rFonts w:ascii="Calibri" w:eastAsia="Calibri" w:hAnsi="Calibri" w:cs="Calibri"/>
        </w:rPr>
        <w:t xml:space="preserve">. </w:t>
      </w:r>
    </w:p>
    <w:p w:rsidR="00945CFB" w:rsidRDefault="005B2308" w:rsidP="00F40F9E">
      <w:pPr>
        <w:spacing w:after="12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Dyr. Kazior potwierdził</w:t>
      </w:r>
      <w:r w:rsidR="00A13BC6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że nie ma sytuacji</w:t>
      </w:r>
      <w:r w:rsidR="00A13BC6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że pracownicy nie mają przerwy 30 min. na spożycie posiłku. </w:t>
      </w:r>
    </w:p>
    <w:p w:rsidR="00777630" w:rsidRPr="00A13BC6" w:rsidRDefault="00A13BC6" w:rsidP="00F40F9E">
      <w:pPr>
        <w:spacing w:after="120" w:line="276" w:lineRule="auto"/>
        <w:jc w:val="both"/>
        <w:rPr>
          <w:rFonts w:ascii="Calibri" w:eastAsia="Calibri" w:hAnsi="Calibri" w:cs="Calibri"/>
        </w:rPr>
      </w:pPr>
      <w:r w:rsidRPr="00A13BC6">
        <w:rPr>
          <w:rFonts w:ascii="Calibri" w:eastAsia="Calibri" w:hAnsi="Calibri" w:cs="Calibri"/>
        </w:rPr>
        <w:t>Prośba Strony S</w:t>
      </w:r>
      <w:r w:rsidR="00777630" w:rsidRPr="00A13BC6">
        <w:rPr>
          <w:rFonts w:ascii="Calibri" w:eastAsia="Calibri" w:hAnsi="Calibri" w:cs="Calibri"/>
        </w:rPr>
        <w:t>połecznej</w:t>
      </w:r>
      <w:r w:rsidRPr="00A13BC6">
        <w:rPr>
          <w:rFonts w:ascii="Calibri" w:eastAsia="Calibri" w:hAnsi="Calibri" w:cs="Calibri"/>
        </w:rPr>
        <w:t>, by Biuro A</w:t>
      </w:r>
      <w:r w:rsidR="00777630" w:rsidRPr="00A13BC6">
        <w:rPr>
          <w:rFonts w:ascii="Calibri" w:eastAsia="Calibri" w:hAnsi="Calibri" w:cs="Calibri"/>
        </w:rPr>
        <w:t>udytu zweryfikowało</w:t>
      </w:r>
      <w:r w:rsidRPr="00A13BC6">
        <w:rPr>
          <w:rFonts w:ascii="Calibri" w:eastAsia="Calibri" w:hAnsi="Calibri" w:cs="Calibri"/>
        </w:rPr>
        <w:t>,</w:t>
      </w:r>
      <w:r w:rsidR="00777630" w:rsidRPr="00A13BC6">
        <w:rPr>
          <w:rFonts w:ascii="Calibri" w:eastAsia="Calibri" w:hAnsi="Calibri" w:cs="Calibri"/>
        </w:rPr>
        <w:t xml:space="preserve"> czy w ostatnim okresie były zapewniane wymagane przerwy. </w:t>
      </w:r>
    </w:p>
    <w:p w:rsidR="00FF6D3D" w:rsidRDefault="00A13BC6" w:rsidP="003029FC">
      <w:pPr>
        <w:spacing w:after="12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Prośba S</w:t>
      </w:r>
      <w:r w:rsidR="00737B08">
        <w:rPr>
          <w:rFonts w:ascii="Calibri" w:eastAsia="Calibri" w:hAnsi="Calibri" w:cs="Calibri"/>
        </w:rPr>
        <w:t>trony</w:t>
      </w:r>
      <w:r>
        <w:rPr>
          <w:rFonts w:ascii="Calibri" w:eastAsia="Calibri" w:hAnsi="Calibri" w:cs="Calibri"/>
        </w:rPr>
        <w:t xml:space="preserve"> S</w:t>
      </w:r>
      <w:r w:rsidR="00737B08">
        <w:rPr>
          <w:rFonts w:ascii="Calibri" w:eastAsia="Calibri" w:hAnsi="Calibri" w:cs="Calibri"/>
        </w:rPr>
        <w:t>połecznej</w:t>
      </w:r>
      <w:r>
        <w:rPr>
          <w:rFonts w:ascii="Calibri" w:eastAsia="Calibri" w:hAnsi="Calibri" w:cs="Calibri"/>
        </w:rPr>
        <w:t>,</w:t>
      </w:r>
      <w:r w:rsidR="00737B08">
        <w:rPr>
          <w:rFonts w:ascii="Calibri" w:eastAsia="Calibri" w:hAnsi="Calibri" w:cs="Calibri"/>
        </w:rPr>
        <w:t xml:space="preserve"> aby BAK zadeklarował</w:t>
      </w:r>
      <w:r w:rsidR="00970B08">
        <w:rPr>
          <w:rFonts w:ascii="Calibri" w:eastAsia="Calibri" w:hAnsi="Calibri" w:cs="Calibri"/>
        </w:rPr>
        <w:t>,</w:t>
      </w:r>
      <w:r w:rsidR="00737B08">
        <w:rPr>
          <w:rFonts w:ascii="Calibri" w:eastAsia="Calibri" w:hAnsi="Calibri" w:cs="Calibri"/>
        </w:rPr>
        <w:t xml:space="preserve"> że w wyjątkowych sytuacjach nie będzie karał za jedzenie kanapek w przedziale, gdy w awaryjnych sytuacjach nie było przerwy.</w:t>
      </w:r>
    </w:p>
    <w:p w:rsidR="00970B08" w:rsidRDefault="00970B08" w:rsidP="003029FC">
      <w:pPr>
        <w:spacing w:after="120" w:line="276" w:lineRule="auto"/>
        <w:jc w:val="both"/>
        <w:rPr>
          <w:rFonts w:ascii="Calibri" w:eastAsia="Calibri" w:hAnsi="Calibri" w:cs="Calibri"/>
        </w:rPr>
      </w:pPr>
    </w:p>
    <w:p w:rsidR="00034AC5" w:rsidRPr="003B5BDE" w:rsidRDefault="00060CF2" w:rsidP="004A6F4E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3B5BDE">
        <w:rPr>
          <w:rFonts w:ascii="Calibri" w:eastAsia="Calibri" w:hAnsi="Calibri" w:cs="Calibri"/>
        </w:rPr>
        <w:t>Dyr. Boguszewska: k</w:t>
      </w:r>
      <w:r w:rsidR="00CE7069" w:rsidRPr="003B5BDE">
        <w:rPr>
          <w:rFonts w:ascii="Calibri" w:eastAsia="Calibri" w:hAnsi="Calibri" w:cs="Calibri"/>
        </w:rPr>
        <w:t xml:space="preserve">onferencje </w:t>
      </w:r>
      <w:r w:rsidRPr="003B5BDE">
        <w:rPr>
          <w:rFonts w:ascii="Calibri" w:eastAsia="Calibri" w:hAnsi="Calibri" w:cs="Calibri"/>
        </w:rPr>
        <w:t xml:space="preserve">w czasie których przygotowywane są podziały miedzy zakładami </w:t>
      </w:r>
      <w:r w:rsidR="00CE7069" w:rsidRPr="003B5BDE">
        <w:rPr>
          <w:rFonts w:ascii="Calibri" w:eastAsia="Calibri" w:hAnsi="Calibri" w:cs="Calibri"/>
        </w:rPr>
        <w:t xml:space="preserve">muszą odbywać się na zasadzie wspólnego wypracowywania rozwiązań. </w:t>
      </w:r>
      <w:r w:rsidR="00CE7069" w:rsidRPr="003B5BDE">
        <w:rPr>
          <w:rFonts w:ascii="Calibri" w:eastAsia="Calibri" w:hAnsi="Calibri" w:cs="Calibri"/>
          <w:b/>
        </w:rPr>
        <w:t xml:space="preserve">Podział musi odbywać się w obecności </w:t>
      </w:r>
      <w:r w:rsidR="001B3AE4" w:rsidRPr="003B5BDE">
        <w:rPr>
          <w:rFonts w:ascii="Calibri" w:eastAsia="Calibri" w:hAnsi="Calibri" w:cs="Calibri"/>
          <w:b/>
        </w:rPr>
        <w:t xml:space="preserve">Zastępców </w:t>
      </w:r>
      <w:r w:rsidR="00CE7069" w:rsidRPr="003B5BDE">
        <w:rPr>
          <w:rFonts w:ascii="Calibri" w:eastAsia="Calibri" w:hAnsi="Calibri" w:cs="Calibri"/>
          <w:b/>
        </w:rPr>
        <w:t xml:space="preserve">dyr. Handlowych, nie tylko </w:t>
      </w:r>
      <w:r w:rsidR="001B3AE4" w:rsidRPr="003B5BDE">
        <w:rPr>
          <w:rFonts w:ascii="Calibri" w:eastAsia="Calibri" w:hAnsi="Calibri" w:cs="Calibri"/>
          <w:b/>
        </w:rPr>
        <w:t>Dyrektorów E</w:t>
      </w:r>
      <w:r w:rsidR="00CE7069" w:rsidRPr="003B5BDE">
        <w:rPr>
          <w:rFonts w:ascii="Calibri" w:eastAsia="Calibri" w:hAnsi="Calibri" w:cs="Calibri"/>
          <w:b/>
        </w:rPr>
        <w:t>ksploatacyjnych</w:t>
      </w:r>
      <w:r w:rsidR="00CE7069" w:rsidRPr="003B5BDE">
        <w:rPr>
          <w:rFonts w:ascii="Calibri" w:eastAsia="Calibri" w:hAnsi="Calibri" w:cs="Calibri"/>
        </w:rPr>
        <w:t xml:space="preserve">. Kolejna narada odbędzie się w październiku. </w:t>
      </w:r>
      <w:r w:rsidR="008948EC" w:rsidRPr="003B5BDE">
        <w:rPr>
          <w:rFonts w:ascii="Calibri" w:eastAsia="Calibri" w:hAnsi="Calibri" w:cs="Calibri"/>
        </w:rPr>
        <w:t xml:space="preserve">Gdy są duże rozbieżności, temat musi zostać przeniesiony na poziom wyżej (Zarząd). </w:t>
      </w:r>
    </w:p>
    <w:p w:rsidR="002B27EC" w:rsidRDefault="002B27EC" w:rsidP="003029FC">
      <w:pPr>
        <w:spacing w:after="12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Dużym utrudnieniem są </w:t>
      </w:r>
      <w:r w:rsidR="00646BFC">
        <w:rPr>
          <w:rFonts w:ascii="Calibri" w:eastAsia="Calibri" w:hAnsi="Calibri" w:cs="Calibri"/>
        </w:rPr>
        <w:t>częste</w:t>
      </w:r>
      <w:r>
        <w:rPr>
          <w:rFonts w:ascii="Calibri" w:eastAsia="Calibri" w:hAnsi="Calibri" w:cs="Calibri"/>
        </w:rPr>
        <w:t xml:space="preserve"> zmiany wynikające z zamknięć PLK-i. Na to </w:t>
      </w:r>
      <w:r w:rsidR="001B3AE4">
        <w:rPr>
          <w:rFonts w:ascii="Calibri" w:eastAsia="Calibri" w:hAnsi="Calibri" w:cs="Calibri"/>
        </w:rPr>
        <w:t>jednak wpływu nie ma, trzeba wię</w:t>
      </w:r>
      <w:r>
        <w:rPr>
          <w:rFonts w:ascii="Calibri" w:eastAsia="Calibri" w:hAnsi="Calibri" w:cs="Calibri"/>
        </w:rPr>
        <w:t xml:space="preserve">c znaleźć rozwiązania. </w:t>
      </w:r>
    </w:p>
    <w:p w:rsidR="003B5BDE" w:rsidRDefault="00891ED5" w:rsidP="003029FC">
      <w:pPr>
        <w:spacing w:after="12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Dyr. Boguszewska podkreśla</w:t>
      </w:r>
      <w:r w:rsidR="001B3AE4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że jesteśmy jedną firmą i w trudnych sytuacjach musimy sobie pomagać, niezależnie od komórki organizacyjnej.</w:t>
      </w:r>
    </w:p>
    <w:p w:rsidR="00891ED5" w:rsidRPr="003B5BDE" w:rsidRDefault="001B3AE4" w:rsidP="003B5BDE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3B5BDE">
        <w:rPr>
          <w:rFonts w:ascii="Calibri" w:eastAsia="Calibri" w:hAnsi="Calibri" w:cs="Calibri"/>
        </w:rPr>
        <w:t>Uwaga Strony S</w:t>
      </w:r>
      <w:r w:rsidR="00332181" w:rsidRPr="003B5BDE">
        <w:rPr>
          <w:rFonts w:ascii="Calibri" w:eastAsia="Calibri" w:hAnsi="Calibri" w:cs="Calibri"/>
        </w:rPr>
        <w:t xml:space="preserve">połecznej: czy może ona mieć dostęp do planu obsługi i wnieść uwagi? </w:t>
      </w:r>
      <w:r w:rsidR="00EC6A02" w:rsidRPr="003B5BDE">
        <w:rPr>
          <w:rFonts w:ascii="Calibri" w:eastAsia="Calibri" w:hAnsi="Calibri" w:cs="Calibri"/>
        </w:rPr>
        <w:t>Zakład często mówi że „to nie oni, tylko centrala”</w:t>
      </w:r>
      <w:r w:rsidR="00E97D95" w:rsidRPr="003B5BDE">
        <w:rPr>
          <w:rFonts w:ascii="Calibri" w:eastAsia="Calibri" w:hAnsi="Calibri" w:cs="Calibri"/>
        </w:rPr>
        <w:t>.</w:t>
      </w:r>
    </w:p>
    <w:p w:rsidR="00DF6C05" w:rsidRDefault="003E48B3" w:rsidP="003029FC">
      <w:pPr>
        <w:spacing w:after="12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Dyr. Boguszewska</w:t>
      </w:r>
      <w:r w:rsidR="001B3AE4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 xml:space="preserve"> nie może być tak że jak</w:t>
      </w:r>
      <w:r w:rsidR="001B3AE4">
        <w:rPr>
          <w:rFonts w:ascii="Calibri" w:eastAsia="Calibri" w:hAnsi="Calibri" w:cs="Calibri"/>
        </w:rPr>
        <w:t xml:space="preserve"> jest sukces to zakład, jak</w:t>
      </w:r>
      <w:r>
        <w:rPr>
          <w:rFonts w:ascii="Calibri" w:eastAsia="Calibri" w:hAnsi="Calibri" w:cs="Calibri"/>
        </w:rPr>
        <w:t xml:space="preserve"> porażka </w:t>
      </w:r>
      <w:r w:rsidR="001B3AE4"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</w:rPr>
        <w:t xml:space="preserve">to centrala. </w:t>
      </w:r>
      <w:r w:rsidR="00DF6C05">
        <w:rPr>
          <w:rFonts w:ascii="Calibri" w:eastAsia="Calibri" w:hAnsi="Calibri" w:cs="Calibri"/>
        </w:rPr>
        <w:t>Jeżeli jest problem w sekcji z kontaktem</w:t>
      </w:r>
      <w:r w:rsidR="004A6F4E">
        <w:rPr>
          <w:rFonts w:ascii="Calibri" w:eastAsia="Calibri" w:hAnsi="Calibri" w:cs="Calibri"/>
        </w:rPr>
        <w:t xml:space="preserve"> pracowników</w:t>
      </w:r>
      <w:r w:rsidR="00DF6C05">
        <w:rPr>
          <w:rFonts w:ascii="Calibri" w:eastAsia="Calibri" w:hAnsi="Calibri" w:cs="Calibri"/>
        </w:rPr>
        <w:t xml:space="preserve"> z naczelnikami, to prośba o zwrócenie się do dyrektorów. </w:t>
      </w:r>
    </w:p>
    <w:p w:rsidR="003B5BDE" w:rsidRDefault="001B3AE4" w:rsidP="003B5BDE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3B5BDE">
        <w:rPr>
          <w:rFonts w:ascii="Calibri" w:eastAsia="Calibri" w:hAnsi="Calibri" w:cs="Calibri"/>
        </w:rPr>
        <w:t>Strona S</w:t>
      </w:r>
      <w:r w:rsidR="00DF6C05" w:rsidRPr="003B5BDE">
        <w:rPr>
          <w:rFonts w:ascii="Calibri" w:eastAsia="Calibri" w:hAnsi="Calibri" w:cs="Calibri"/>
        </w:rPr>
        <w:t>połeczna – nac</w:t>
      </w:r>
      <w:r w:rsidR="003C251F" w:rsidRPr="003B5BDE">
        <w:rPr>
          <w:rFonts w:ascii="Calibri" w:eastAsia="Calibri" w:hAnsi="Calibri" w:cs="Calibri"/>
        </w:rPr>
        <w:t>zelnicy nie spotykają się z ludź</w:t>
      </w:r>
      <w:r w:rsidR="00DF6C05" w:rsidRPr="003B5BDE">
        <w:rPr>
          <w:rFonts w:ascii="Calibri" w:eastAsia="Calibri" w:hAnsi="Calibri" w:cs="Calibri"/>
        </w:rPr>
        <w:t xml:space="preserve">mi. </w:t>
      </w:r>
    </w:p>
    <w:p w:rsidR="00FF6D3D" w:rsidRPr="003B5BDE" w:rsidRDefault="001B3AE4" w:rsidP="003B5BDE">
      <w:pPr>
        <w:pStyle w:val="Akapitzlist"/>
        <w:spacing w:after="120" w:line="276" w:lineRule="auto"/>
        <w:jc w:val="both"/>
        <w:rPr>
          <w:rFonts w:ascii="Calibri" w:eastAsia="Calibri" w:hAnsi="Calibri" w:cs="Calibri"/>
        </w:rPr>
      </w:pPr>
      <w:r w:rsidRPr="003B5BDE">
        <w:rPr>
          <w:rFonts w:ascii="Calibri" w:eastAsia="Calibri" w:hAnsi="Calibri" w:cs="Calibri"/>
        </w:rPr>
        <w:t>Dyr. Boguszewska: n</w:t>
      </w:r>
      <w:r w:rsidR="00A27880" w:rsidRPr="003B5BDE">
        <w:rPr>
          <w:rFonts w:ascii="Calibri" w:eastAsia="Calibri" w:hAnsi="Calibri" w:cs="Calibri"/>
        </w:rPr>
        <w:t>aczelnicy są szkoleni, wdrażanie zmian wymaga jednak czasu.</w:t>
      </w:r>
    </w:p>
    <w:p w:rsidR="001B3AE4" w:rsidRDefault="001B3AE4" w:rsidP="003029FC">
      <w:pPr>
        <w:spacing w:after="120" w:line="276" w:lineRule="auto"/>
        <w:jc w:val="both"/>
        <w:rPr>
          <w:rFonts w:ascii="Calibri" w:eastAsia="Calibri" w:hAnsi="Calibri" w:cs="Calibri"/>
        </w:rPr>
      </w:pPr>
    </w:p>
    <w:p w:rsidR="003B5BDE" w:rsidRDefault="003B5BDE" w:rsidP="003029FC">
      <w:pPr>
        <w:spacing w:after="120" w:line="276" w:lineRule="auto"/>
        <w:jc w:val="both"/>
        <w:rPr>
          <w:rFonts w:ascii="Calibri" w:eastAsia="Calibri" w:hAnsi="Calibri" w:cs="Calibri"/>
        </w:rPr>
      </w:pPr>
    </w:p>
    <w:p w:rsidR="003029FC" w:rsidRPr="005264E7" w:rsidRDefault="003029FC" w:rsidP="003B5BDE">
      <w:pPr>
        <w:pStyle w:val="Akapitzlist"/>
        <w:numPr>
          <w:ilvl w:val="0"/>
          <w:numId w:val="4"/>
        </w:numPr>
        <w:spacing w:after="120" w:line="276" w:lineRule="auto"/>
        <w:ind w:left="714" w:hanging="357"/>
        <w:contextualSpacing w:val="0"/>
        <w:jc w:val="both"/>
        <w:rPr>
          <w:rFonts w:ascii="Calibri" w:eastAsia="Calibri" w:hAnsi="Calibri" w:cs="Calibri"/>
          <w:b/>
        </w:rPr>
      </w:pPr>
      <w:r w:rsidRPr="005264E7">
        <w:rPr>
          <w:rFonts w:ascii="Calibri" w:eastAsia="Calibri" w:hAnsi="Calibri" w:cs="Calibri"/>
          <w:b/>
        </w:rPr>
        <w:t>Kontrole realizowane przez BAK</w:t>
      </w:r>
    </w:p>
    <w:p w:rsidR="002F1A34" w:rsidRPr="005925A4" w:rsidRDefault="001B3AE4" w:rsidP="005925A4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5925A4">
        <w:rPr>
          <w:rFonts w:ascii="Calibri" w:eastAsia="Calibri" w:hAnsi="Calibri" w:cs="Calibri"/>
        </w:rPr>
        <w:t>Dyr. Polega: j</w:t>
      </w:r>
      <w:r w:rsidR="002F1A34" w:rsidRPr="005925A4">
        <w:rPr>
          <w:rFonts w:ascii="Calibri" w:eastAsia="Calibri" w:hAnsi="Calibri" w:cs="Calibri"/>
        </w:rPr>
        <w:t xml:space="preserve">eżeli pracownik wyjaśnił daną sytuację, nie jest wskazywana jego wina. O ile zapisy np. </w:t>
      </w:r>
      <w:r w:rsidRPr="005925A4">
        <w:rPr>
          <w:rFonts w:ascii="Calibri" w:eastAsia="Calibri" w:hAnsi="Calibri" w:cs="Calibri"/>
        </w:rPr>
        <w:br/>
      </w:r>
      <w:r w:rsidR="002F1A34" w:rsidRPr="005925A4">
        <w:rPr>
          <w:rFonts w:ascii="Calibri" w:eastAsia="Calibri" w:hAnsi="Calibri" w:cs="Calibri"/>
        </w:rPr>
        <w:t xml:space="preserve">z monitoringu to potwierdzą. </w:t>
      </w:r>
    </w:p>
    <w:p w:rsidR="00A27880" w:rsidRPr="005925A4" w:rsidRDefault="001B3AE4" w:rsidP="005925A4">
      <w:pPr>
        <w:pStyle w:val="Akapitzlist"/>
        <w:spacing w:after="120" w:line="276" w:lineRule="auto"/>
        <w:ind w:left="714"/>
        <w:contextualSpacing w:val="0"/>
        <w:jc w:val="both"/>
        <w:rPr>
          <w:rFonts w:ascii="Calibri" w:eastAsia="Calibri" w:hAnsi="Calibri" w:cs="Calibri"/>
        </w:rPr>
      </w:pPr>
      <w:r w:rsidRPr="005925A4">
        <w:rPr>
          <w:rFonts w:ascii="Calibri" w:eastAsia="Calibri" w:hAnsi="Calibri" w:cs="Calibri"/>
        </w:rPr>
        <w:t>Telefon D</w:t>
      </w:r>
      <w:r w:rsidR="005A7E4E" w:rsidRPr="005925A4">
        <w:rPr>
          <w:rFonts w:ascii="Calibri" w:eastAsia="Calibri" w:hAnsi="Calibri" w:cs="Calibri"/>
        </w:rPr>
        <w:t xml:space="preserve">yrektora Polegi jest dostępny i w sytuacji jakichś niewłaściwych zachowań kontrolerów, można dzwonić. </w:t>
      </w:r>
    </w:p>
    <w:p w:rsidR="00A27880" w:rsidRPr="005925A4" w:rsidRDefault="001B3AE4" w:rsidP="008E393D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5925A4">
        <w:rPr>
          <w:rFonts w:ascii="Calibri" w:eastAsia="Calibri" w:hAnsi="Calibri" w:cs="Calibri"/>
        </w:rPr>
        <w:t>Strona S</w:t>
      </w:r>
      <w:r w:rsidR="005D0010" w:rsidRPr="005925A4">
        <w:rPr>
          <w:rFonts w:ascii="Calibri" w:eastAsia="Calibri" w:hAnsi="Calibri" w:cs="Calibri"/>
        </w:rPr>
        <w:t>połeczna: dużo problemów związanych jest z wystawieniem biletów w sytuacjach</w:t>
      </w:r>
      <w:r w:rsidRPr="005925A4">
        <w:rPr>
          <w:rFonts w:ascii="Calibri" w:eastAsia="Calibri" w:hAnsi="Calibri" w:cs="Calibri"/>
        </w:rPr>
        <w:t>,</w:t>
      </w:r>
      <w:r w:rsidR="005D0010" w:rsidRPr="005925A4">
        <w:rPr>
          <w:rFonts w:ascii="Calibri" w:eastAsia="Calibri" w:hAnsi="Calibri" w:cs="Calibri"/>
        </w:rPr>
        <w:t xml:space="preserve"> gdy nie można było kupić go na stacji. </w:t>
      </w:r>
      <w:r w:rsidR="00B80932" w:rsidRPr="005925A4">
        <w:rPr>
          <w:rFonts w:ascii="Calibri" w:eastAsia="Calibri" w:hAnsi="Calibri" w:cs="Calibri"/>
        </w:rPr>
        <w:t>Są</w:t>
      </w:r>
      <w:r w:rsidR="005D0010" w:rsidRPr="005925A4">
        <w:rPr>
          <w:rFonts w:ascii="Calibri" w:eastAsia="Calibri" w:hAnsi="Calibri" w:cs="Calibri"/>
        </w:rPr>
        <w:t xml:space="preserve"> podróżni</w:t>
      </w:r>
      <w:r w:rsidRPr="005925A4">
        <w:rPr>
          <w:rFonts w:ascii="Calibri" w:eastAsia="Calibri" w:hAnsi="Calibri" w:cs="Calibri"/>
        </w:rPr>
        <w:t>,</w:t>
      </w:r>
      <w:r w:rsidR="005D0010" w:rsidRPr="005925A4">
        <w:rPr>
          <w:rFonts w:ascii="Calibri" w:eastAsia="Calibri" w:hAnsi="Calibri" w:cs="Calibri"/>
        </w:rPr>
        <w:t xml:space="preserve"> którzy obserwują gdzie nie ma drużyny, by tam wejść (w przypadku dużego zatłoczenia). Kon</w:t>
      </w:r>
      <w:r w:rsidRPr="005925A4">
        <w:rPr>
          <w:rFonts w:ascii="Calibri" w:eastAsia="Calibri" w:hAnsi="Calibri" w:cs="Calibri"/>
        </w:rPr>
        <w:t>trolerzy natomiast zawsze karzą</w:t>
      </w:r>
      <w:r w:rsidR="005D0010" w:rsidRPr="005925A4">
        <w:rPr>
          <w:rFonts w:ascii="Calibri" w:eastAsia="Calibri" w:hAnsi="Calibri" w:cs="Calibri"/>
        </w:rPr>
        <w:t xml:space="preserve"> DK. Podróżni twierdzą</w:t>
      </w:r>
      <w:r w:rsidRPr="005925A4">
        <w:rPr>
          <w:rFonts w:ascii="Calibri" w:eastAsia="Calibri" w:hAnsi="Calibri" w:cs="Calibri"/>
        </w:rPr>
        <w:t>,</w:t>
      </w:r>
      <w:r w:rsidR="005D0010" w:rsidRPr="005925A4">
        <w:rPr>
          <w:rFonts w:ascii="Calibri" w:eastAsia="Calibri" w:hAnsi="Calibri" w:cs="Calibri"/>
        </w:rPr>
        <w:t xml:space="preserve"> że zgłaszali DK swój brak biletu, co nie jest prawdą. </w:t>
      </w:r>
      <w:r w:rsidR="00E15653" w:rsidRPr="005925A4">
        <w:rPr>
          <w:rFonts w:ascii="Calibri" w:eastAsia="Calibri" w:hAnsi="Calibri" w:cs="Calibri"/>
        </w:rPr>
        <w:t xml:space="preserve">Dlaczego organ kontrolny wystawia bilet takiemu podróżnemu tak jakby podróżny zgłosił brak biletu, natomiast drużyna </w:t>
      </w:r>
      <w:r w:rsidRPr="005925A4">
        <w:rPr>
          <w:rFonts w:ascii="Calibri" w:eastAsia="Calibri" w:hAnsi="Calibri" w:cs="Calibri"/>
        </w:rPr>
        <w:t>jest karana potrąceniem premii?</w:t>
      </w:r>
    </w:p>
    <w:p w:rsidR="00E15653" w:rsidRPr="005925A4" w:rsidRDefault="001B3AE4" w:rsidP="005925A4">
      <w:pPr>
        <w:pStyle w:val="Akapitzlist"/>
        <w:spacing w:after="0" w:line="276" w:lineRule="auto"/>
        <w:jc w:val="both"/>
        <w:rPr>
          <w:rFonts w:ascii="Calibri" w:eastAsia="Calibri" w:hAnsi="Calibri" w:cs="Calibri"/>
        </w:rPr>
      </w:pPr>
      <w:r w:rsidRPr="005925A4">
        <w:rPr>
          <w:rFonts w:ascii="Calibri" w:eastAsia="Calibri" w:hAnsi="Calibri" w:cs="Calibri"/>
        </w:rPr>
        <w:t xml:space="preserve">Dyr. Polega: </w:t>
      </w:r>
      <w:r w:rsidR="00E15653" w:rsidRPr="005925A4">
        <w:rPr>
          <w:rFonts w:ascii="Calibri" w:eastAsia="Calibri" w:hAnsi="Calibri" w:cs="Calibri"/>
        </w:rPr>
        <w:t xml:space="preserve">w takich </w:t>
      </w:r>
      <w:r w:rsidR="00B80932" w:rsidRPr="005925A4">
        <w:rPr>
          <w:rFonts w:ascii="Calibri" w:eastAsia="Calibri" w:hAnsi="Calibri" w:cs="Calibri"/>
        </w:rPr>
        <w:t>sytuacja</w:t>
      </w:r>
      <w:r w:rsidRPr="005925A4">
        <w:rPr>
          <w:rFonts w:ascii="Calibri" w:eastAsia="Calibri" w:hAnsi="Calibri" w:cs="Calibri"/>
        </w:rPr>
        <w:t>ch brany</w:t>
      </w:r>
      <w:r w:rsidR="00E15653" w:rsidRPr="005925A4">
        <w:rPr>
          <w:rFonts w:ascii="Calibri" w:eastAsia="Calibri" w:hAnsi="Calibri" w:cs="Calibri"/>
        </w:rPr>
        <w:t xml:space="preserve"> jest pod uwagę fakt</w:t>
      </w:r>
      <w:r w:rsidRPr="005925A4">
        <w:rPr>
          <w:rFonts w:ascii="Calibri" w:eastAsia="Calibri" w:hAnsi="Calibri" w:cs="Calibri"/>
        </w:rPr>
        <w:t>,</w:t>
      </w:r>
      <w:r w:rsidR="00E15653" w:rsidRPr="005925A4">
        <w:rPr>
          <w:rFonts w:ascii="Calibri" w:eastAsia="Calibri" w:hAnsi="Calibri" w:cs="Calibri"/>
        </w:rPr>
        <w:t xml:space="preserve"> czy podróżny znajdował się w strefie już kontrolowanej czy też nie.</w:t>
      </w:r>
    </w:p>
    <w:p w:rsidR="00B80932" w:rsidRDefault="001B3AE4" w:rsidP="005925A4">
      <w:pPr>
        <w:spacing w:after="120" w:line="276" w:lineRule="auto"/>
        <w:ind w:left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Biuro A</w:t>
      </w:r>
      <w:r w:rsidR="00CF2A89">
        <w:rPr>
          <w:rFonts w:ascii="Calibri" w:eastAsia="Calibri" w:hAnsi="Calibri" w:cs="Calibri"/>
        </w:rPr>
        <w:t xml:space="preserve">udytu </w:t>
      </w:r>
      <w:r w:rsidR="00021E20">
        <w:rPr>
          <w:rFonts w:ascii="Calibri" w:eastAsia="Calibri" w:hAnsi="Calibri" w:cs="Calibri"/>
        </w:rPr>
        <w:t xml:space="preserve">w szczególnie trudnych, powtarzających się sytuacjach tego typu </w:t>
      </w:r>
      <w:r w:rsidR="00CF2A89">
        <w:rPr>
          <w:rFonts w:ascii="Calibri" w:eastAsia="Calibri" w:hAnsi="Calibri" w:cs="Calibri"/>
        </w:rPr>
        <w:t>przekazuje rekomendacje</w:t>
      </w:r>
      <w:r>
        <w:rPr>
          <w:rFonts w:ascii="Calibri" w:eastAsia="Calibri" w:hAnsi="Calibri" w:cs="Calibri"/>
        </w:rPr>
        <w:t>,</w:t>
      </w:r>
      <w:r w:rsidR="00CF2A89">
        <w:rPr>
          <w:rFonts w:ascii="Calibri" w:eastAsia="Calibri" w:hAnsi="Calibri" w:cs="Calibri"/>
        </w:rPr>
        <w:t xml:space="preserve"> by na takich odcinkach nie było obsady 1/0.</w:t>
      </w:r>
      <w:r w:rsidR="00021E20">
        <w:rPr>
          <w:rFonts w:ascii="Calibri" w:eastAsia="Calibri" w:hAnsi="Calibri" w:cs="Calibri"/>
        </w:rPr>
        <w:t xml:space="preserve"> </w:t>
      </w:r>
    </w:p>
    <w:p w:rsidR="005925A4" w:rsidRPr="005925A4" w:rsidRDefault="000B4B49" w:rsidP="005925A4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5925A4">
        <w:rPr>
          <w:rFonts w:ascii="Calibri" w:eastAsia="Calibri" w:hAnsi="Calibri" w:cs="Calibri"/>
        </w:rPr>
        <w:t>Strona Społeczna: c</w:t>
      </w:r>
      <w:r w:rsidR="00C770A3" w:rsidRPr="005925A4">
        <w:rPr>
          <w:rFonts w:ascii="Calibri" w:eastAsia="Calibri" w:hAnsi="Calibri" w:cs="Calibri"/>
        </w:rPr>
        <w:t>zy kontrolerzy zakładają zawsze</w:t>
      </w:r>
      <w:r w:rsidR="001B3AE4" w:rsidRPr="005925A4">
        <w:rPr>
          <w:rFonts w:ascii="Calibri" w:eastAsia="Calibri" w:hAnsi="Calibri" w:cs="Calibri"/>
        </w:rPr>
        <w:t>,</w:t>
      </w:r>
      <w:r w:rsidR="00C770A3" w:rsidRPr="005925A4">
        <w:rPr>
          <w:rFonts w:ascii="Calibri" w:eastAsia="Calibri" w:hAnsi="Calibri" w:cs="Calibri"/>
        </w:rPr>
        <w:t xml:space="preserve"> że podróżny mówi prawdę? Nie zakłada się</w:t>
      </w:r>
      <w:r w:rsidRPr="005925A4">
        <w:rPr>
          <w:rFonts w:ascii="Calibri" w:eastAsia="Calibri" w:hAnsi="Calibri" w:cs="Calibri"/>
        </w:rPr>
        <w:t>,</w:t>
      </w:r>
      <w:r w:rsidR="00C770A3" w:rsidRPr="005925A4">
        <w:rPr>
          <w:rFonts w:ascii="Calibri" w:eastAsia="Calibri" w:hAnsi="Calibri" w:cs="Calibri"/>
        </w:rPr>
        <w:t xml:space="preserve"> że to podróżny chciał oszukać. </w:t>
      </w:r>
    </w:p>
    <w:p w:rsidR="005925A4" w:rsidRDefault="00C72041" w:rsidP="005925A4">
      <w:pPr>
        <w:spacing w:after="240" w:line="276" w:lineRule="auto"/>
        <w:ind w:left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Dyr. Polega</w:t>
      </w:r>
      <w:r w:rsidR="000B4B49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 xml:space="preserve"> </w:t>
      </w:r>
      <w:r w:rsidR="00E8668C">
        <w:rPr>
          <w:rFonts w:ascii="Calibri" w:eastAsia="Calibri" w:hAnsi="Calibri" w:cs="Calibri"/>
        </w:rPr>
        <w:t>zgodnie z instrukcją</w:t>
      </w:r>
      <w:r>
        <w:rPr>
          <w:rFonts w:ascii="Calibri" w:eastAsia="Calibri" w:hAnsi="Calibri" w:cs="Calibri"/>
        </w:rPr>
        <w:t xml:space="preserve"> prowadzenia kontroli w pkt 6.1. d kontrolerzy nie nakładają kar, nawet nie wnioskują o nie. Raporty przekazywane są do zakładów. Kwartalnie przekazywane są także podsumowania – </w:t>
      </w:r>
      <w:r w:rsidR="00E8668C">
        <w:rPr>
          <w:rFonts w:ascii="Calibri" w:eastAsia="Calibri" w:hAnsi="Calibri" w:cs="Calibri"/>
        </w:rPr>
        <w:t xml:space="preserve">w tym </w:t>
      </w:r>
      <w:r>
        <w:rPr>
          <w:rFonts w:ascii="Calibri" w:eastAsia="Calibri" w:hAnsi="Calibri" w:cs="Calibri"/>
        </w:rPr>
        <w:t>w ilu przypadkach do pracy DK n</w:t>
      </w:r>
      <w:r w:rsidR="00E8668C">
        <w:rPr>
          <w:rFonts w:ascii="Calibri" w:eastAsia="Calibri" w:hAnsi="Calibri" w:cs="Calibri"/>
        </w:rPr>
        <w:t>ie wniesiono uwag po kontroli</w:t>
      </w:r>
      <w:r>
        <w:rPr>
          <w:rFonts w:ascii="Calibri" w:eastAsia="Calibri" w:hAnsi="Calibri" w:cs="Calibri"/>
        </w:rPr>
        <w:t>.</w:t>
      </w:r>
    </w:p>
    <w:p w:rsidR="00E8705D" w:rsidRDefault="00E8668C" w:rsidP="00E8705D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Prośba Strony S</w:t>
      </w:r>
      <w:r w:rsidR="00D55AD1" w:rsidRPr="005925A4">
        <w:rPr>
          <w:rFonts w:ascii="Calibri" w:eastAsia="Calibri" w:hAnsi="Calibri" w:cs="Calibri"/>
        </w:rPr>
        <w:t>połecznej</w:t>
      </w:r>
      <w:r>
        <w:rPr>
          <w:rFonts w:ascii="Calibri" w:eastAsia="Calibri" w:hAnsi="Calibri" w:cs="Calibri"/>
        </w:rPr>
        <w:t>,</w:t>
      </w:r>
      <w:r w:rsidR="00D55AD1" w:rsidRPr="005925A4">
        <w:rPr>
          <w:rFonts w:ascii="Calibri" w:eastAsia="Calibri" w:hAnsi="Calibri" w:cs="Calibri"/>
        </w:rPr>
        <w:t xml:space="preserve"> aby BZW stosowało także formę p</w:t>
      </w:r>
      <w:r w:rsidR="00E8705D">
        <w:rPr>
          <w:rFonts w:ascii="Calibri" w:eastAsia="Calibri" w:hAnsi="Calibri" w:cs="Calibri"/>
        </w:rPr>
        <w:t>ouczenia, a nie zawsze karania.</w:t>
      </w:r>
    </w:p>
    <w:p w:rsidR="00BC7949" w:rsidRPr="00E8705D" w:rsidRDefault="00E8705D" w:rsidP="00E8705D">
      <w:pPr>
        <w:pStyle w:val="Akapitzlist"/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BZW: </w:t>
      </w:r>
      <w:r w:rsidR="002B1936" w:rsidRPr="00E8705D">
        <w:rPr>
          <w:rFonts w:ascii="Calibri" w:eastAsia="Calibri" w:hAnsi="Calibri" w:cs="Calibri"/>
        </w:rPr>
        <w:t>Zdarzają się podróżni, którzy „piszą skargi zawodowo”. Dlatego także analizujemy nazwiska tych osób, by nie obciążać drużyn konduktorskich nieadekwatnie.</w:t>
      </w:r>
    </w:p>
    <w:p w:rsidR="002B1936" w:rsidRDefault="00461A81" w:rsidP="00E8705D">
      <w:pPr>
        <w:spacing w:after="120" w:line="276" w:lineRule="auto"/>
        <w:ind w:left="709" w:firstLine="1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 drugiej strony zdarzają się sytuacje, że to drużyna nie </w:t>
      </w:r>
      <w:r w:rsidR="00E8705D">
        <w:rPr>
          <w:rFonts w:ascii="Calibri" w:eastAsia="Calibri" w:hAnsi="Calibri" w:cs="Calibri"/>
        </w:rPr>
        <w:t>zareaguje odpowiednio</w:t>
      </w:r>
      <w:r>
        <w:rPr>
          <w:rFonts w:ascii="Calibri" w:eastAsia="Calibri" w:hAnsi="Calibri" w:cs="Calibri"/>
        </w:rPr>
        <w:t xml:space="preserve"> w oczywistych sytuacjach dodatkowych wagonów i związanego z tym zatrzymania przy krótszym peronie. </w:t>
      </w:r>
      <w:r w:rsidR="009D6410">
        <w:rPr>
          <w:rFonts w:ascii="Calibri" w:eastAsia="Calibri" w:hAnsi="Calibri" w:cs="Calibri"/>
        </w:rPr>
        <w:t xml:space="preserve">Dyspozytura często prosi w takich sytuacjach o wzmocnienie, ale nie zawsze jest to możliwe. </w:t>
      </w:r>
    </w:p>
    <w:p w:rsidR="00A6348C" w:rsidRPr="00E8705D" w:rsidRDefault="00CC2679" w:rsidP="00E8705D">
      <w:pPr>
        <w:pStyle w:val="Akapitzlist"/>
        <w:numPr>
          <w:ilvl w:val="0"/>
          <w:numId w:val="18"/>
        </w:numPr>
        <w:spacing w:after="120" w:line="276" w:lineRule="auto"/>
        <w:ind w:left="714" w:hanging="357"/>
        <w:contextualSpacing w:val="0"/>
        <w:jc w:val="both"/>
        <w:rPr>
          <w:rFonts w:ascii="Calibri" w:eastAsia="Calibri" w:hAnsi="Calibri" w:cs="Calibri"/>
        </w:rPr>
      </w:pPr>
      <w:r w:rsidRPr="00E8705D">
        <w:rPr>
          <w:rFonts w:ascii="Calibri" w:eastAsia="Calibri" w:hAnsi="Calibri" w:cs="Calibri"/>
        </w:rPr>
        <w:t xml:space="preserve">Prośba </w:t>
      </w:r>
      <w:r w:rsidR="00E8705D" w:rsidRPr="00E8705D">
        <w:rPr>
          <w:rFonts w:ascii="Calibri" w:eastAsia="Calibri" w:hAnsi="Calibri" w:cs="Calibri"/>
        </w:rPr>
        <w:t xml:space="preserve">Strony Społecznej, </w:t>
      </w:r>
      <w:r w:rsidRPr="00E8705D">
        <w:rPr>
          <w:rFonts w:ascii="Calibri" w:eastAsia="Calibri" w:hAnsi="Calibri" w:cs="Calibri"/>
        </w:rPr>
        <w:t xml:space="preserve">by kontrolerzy traktowali drużyny po ludzku. </w:t>
      </w:r>
    </w:p>
    <w:p w:rsidR="00A6348C" w:rsidRPr="00E8705D" w:rsidRDefault="00E8705D" w:rsidP="00E8705D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Strona S</w:t>
      </w:r>
      <w:r w:rsidR="00A6348C" w:rsidRPr="00E8705D">
        <w:rPr>
          <w:rFonts w:ascii="Calibri" w:eastAsia="Calibri" w:hAnsi="Calibri" w:cs="Calibri"/>
        </w:rPr>
        <w:t xml:space="preserve">połeczna: nie wszyscy kontrolerzy stosują się do instrukcji. </w:t>
      </w:r>
      <w:r w:rsidR="005E3562" w:rsidRPr="00E8705D">
        <w:rPr>
          <w:rFonts w:ascii="Calibri" w:eastAsia="Calibri" w:hAnsi="Calibri" w:cs="Calibri"/>
        </w:rPr>
        <w:t xml:space="preserve">Nie dają możliwości wniesienia swoich uwag w momencie kontroli. </w:t>
      </w:r>
      <w:r w:rsidR="00153D40" w:rsidRPr="00E8705D">
        <w:rPr>
          <w:rFonts w:ascii="Calibri" w:eastAsia="Calibri" w:hAnsi="Calibri" w:cs="Calibri"/>
        </w:rPr>
        <w:t>Kontrolerzy nie pozwalają na wykazie pracy na odniesienie się</w:t>
      </w:r>
      <w:r>
        <w:rPr>
          <w:rFonts w:ascii="Calibri" w:eastAsia="Calibri" w:hAnsi="Calibri" w:cs="Calibri"/>
        </w:rPr>
        <w:t xml:space="preserve"> do uwag po kontroli. Na to wg Strony S</w:t>
      </w:r>
      <w:r w:rsidR="00153D40" w:rsidRPr="00E8705D">
        <w:rPr>
          <w:rFonts w:ascii="Calibri" w:eastAsia="Calibri" w:hAnsi="Calibri" w:cs="Calibri"/>
        </w:rPr>
        <w:t xml:space="preserve">połecznej pozwala instrukcja. </w:t>
      </w:r>
    </w:p>
    <w:p w:rsidR="00E8705D" w:rsidRDefault="007A697D" w:rsidP="00E8705D">
      <w:pPr>
        <w:spacing w:after="120" w:line="276" w:lineRule="auto"/>
        <w:ind w:left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Dyr. Polega: zapis instrukcji mówi o tym</w:t>
      </w:r>
      <w:r w:rsidR="00E8705D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że kontrolowany ma prawo wnieść uwagi do kontroli. </w:t>
      </w:r>
      <w:r w:rsidR="00E8705D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>W przypadku kontroli wewnętrznej będzie to raport po kontroli,  w przypadku kontroli terenowej –kontrola</w:t>
      </w:r>
      <w:r w:rsidR="00E8705D">
        <w:rPr>
          <w:rFonts w:ascii="Calibri" w:eastAsia="Calibri" w:hAnsi="Calibri" w:cs="Calibri"/>
        </w:rPr>
        <w:t xml:space="preserve"> jest omawiana</w:t>
      </w:r>
      <w:r>
        <w:rPr>
          <w:rFonts w:ascii="Calibri" w:eastAsia="Calibri" w:hAnsi="Calibri" w:cs="Calibri"/>
        </w:rPr>
        <w:t xml:space="preserve">, pracownik ma możliwość odniesienia się, następnie kontrolujący informuje kontrolowanego o trybie wniesienia uwag. </w:t>
      </w:r>
    </w:p>
    <w:p w:rsidR="001270CF" w:rsidRPr="00E8705D" w:rsidRDefault="00D40874" w:rsidP="00E8705D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Strona Społeczna: w</w:t>
      </w:r>
      <w:r w:rsidR="001270CF" w:rsidRPr="00E8705D">
        <w:rPr>
          <w:rFonts w:ascii="Calibri" w:eastAsia="Calibri" w:hAnsi="Calibri" w:cs="Calibri"/>
        </w:rPr>
        <w:t xml:space="preserve"> sytuacjach</w:t>
      </w:r>
      <w:r w:rsidR="002611F9">
        <w:rPr>
          <w:rFonts w:ascii="Calibri" w:eastAsia="Calibri" w:hAnsi="Calibri" w:cs="Calibri"/>
        </w:rPr>
        <w:t>,</w:t>
      </w:r>
      <w:r w:rsidR="001270CF" w:rsidRPr="00E8705D">
        <w:rPr>
          <w:rFonts w:ascii="Calibri" w:eastAsia="Calibri" w:hAnsi="Calibri" w:cs="Calibri"/>
        </w:rPr>
        <w:t xml:space="preserve"> gdy podróżny </w:t>
      </w:r>
      <w:r w:rsidR="00185BDF" w:rsidRPr="00E8705D">
        <w:rPr>
          <w:rFonts w:ascii="Calibri" w:eastAsia="Calibri" w:hAnsi="Calibri" w:cs="Calibri"/>
        </w:rPr>
        <w:t>złożył</w:t>
      </w:r>
      <w:r w:rsidR="001270CF" w:rsidRPr="00E8705D">
        <w:rPr>
          <w:rFonts w:ascii="Calibri" w:eastAsia="Calibri" w:hAnsi="Calibri" w:cs="Calibri"/>
        </w:rPr>
        <w:t xml:space="preserve"> oświadczenie o przyjęciu przez DK korzyści majątkowej, a drużyna twierdzi że </w:t>
      </w:r>
      <w:r>
        <w:rPr>
          <w:rFonts w:ascii="Calibri" w:eastAsia="Calibri" w:hAnsi="Calibri" w:cs="Calibri"/>
        </w:rPr>
        <w:t>taka sytuacja nie miała miejsca - c</w:t>
      </w:r>
      <w:r w:rsidR="00AC444A" w:rsidRPr="00E8705D"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</w:rPr>
        <w:t xml:space="preserve">wtedy, </w:t>
      </w:r>
      <w:r w:rsidR="00AC444A" w:rsidRPr="00E8705D">
        <w:rPr>
          <w:rFonts w:ascii="Calibri" w:eastAsia="Calibri" w:hAnsi="Calibri" w:cs="Calibri"/>
        </w:rPr>
        <w:t xml:space="preserve"> gdy będzie słowo przeciwko słowu?</w:t>
      </w:r>
    </w:p>
    <w:p w:rsidR="001270CF" w:rsidRDefault="001270CF" w:rsidP="00D40874">
      <w:pPr>
        <w:spacing w:after="0" w:line="276" w:lineRule="auto"/>
        <w:ind w:left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Dyr. Polega </w:t>
      </w:r>
      <w:r w:rsidR="00D40874">
        <w:rPr>
          <w:rFonts w:ascii="Calibri" w:eastAsia="Calibri" w:hAnsi="Calibri" w:cs="Calibri"/>
        </w:rPr>
        <w:t xml:space="preserve">potwierdził, że rzeczywiście są to trudne sytuacje. Aby im choć częściowo zapobiec, kontrolerzy powinni być wyposażeni w kamerki i z taką prośbą Dyrektor zwróci się do Zarządu. </w:t>
      </w:r>
    </w:p>
    <w:p w:rsidR="003B5BDE" w:rsidRDefault="003B5BDE" w:rsidP="008E393D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3B5BDE" w:rsidRDefault="003B5BDE" w:rsidP="008E393D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2576F0" w:rsidRPr="002576F0" w:rsidRDefault="00F81F42" w:rsidP="002576F0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Instrukcja</w:t>
      </w:r>
      <w:r w:rsidR="002576F0" w:rsidRPr="002576F0">
        <w:rPr>
          <w:rFonts w:ascii="Calibri" w:eastAsia="Calibri" w:hAnsi="Calibri" w:cs="Calibri"/>
          <w:b/>
        </w:rPr>
        <w:t xml:space="preserve"> Br-21</w:t>
      </w:r>
    </w:p>
    <w:p w:rsidR="00FF6D3D" w:rsidRPr="00D7619B" w:rsidRDefault="00F76CE5" w:rsidP="00D7619B">
      <w:pPr>
        <w:pStyle w:val="Akapitzlist"/>
      </w:pPr>
      <w:r>
        <w:t>Dyr. B</w:t>
      </w:r>
      <w:r w:rsidR="00F81F42">
        <w:t>oguszewska czyta zapis instrukcji</w:t>
      </w:r>
      <w:r>
        <w:t xml:space="preserve"> Br-21 dot. dwóch krawędzi paronowych. W dniu jutrzejszym zostanie ona wysłana do zaopiniowania przez Stronę Społeczną.</w:t>
      </w:r>
    </w:p>
    <w:p w:rsidR="00BE05A5" w:rsidRDefault="00BE05A5" w:rsidP="008E393D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771A6E" w:rsidRPr="00771A6E" w:rsidRDefault="00771A6E" w:rsidP="008A5642">
      <w:pPr>
        <w:pStyle w:val="Akapitzlist"/>
        <w:numPr>
          <w:ilvl w:val="0"/>
          <w:numId w:val="4"/>
        </w:numPr>
        <w:spacing w:after="120" w:line="276" w:lineRule="auto"/>
        <w:ind w:left="714" w:hanging="357"/>
        <w:contextualSpacing w:val="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Przydział do obsługi na 2020 rok</w:t>
      </w:r>
    </w:p>
    <w:p w:rsidR="00D53516" w:rsidRDefault="00B558DC" w:rsidP="002576F0">
      <w:pPr>
        <w:pStyle w:val="Akapitzlist"/>
        <w:numPr>
          <w:ilvl w:val="0"/>
          <w:numId w:val="19"/>
        </w:numPr>
        <w:spacing w:after="120"/>
        <w:contextualSpacing w:val="0"/>
      </w:pPr>
      <w:r>
        <w:t xml:space="preserve">Dyr. Zamorski proponuje połączenie planów </w:t>
      </w:r>
      <w:r w:rsidR="00167E33">
        <w:t>EIP, EIC i międzynarodowych.</w:t>
      </w:r>
    </w:p>
    <w:p w:rsidR="002576F0" w:rsidRDefault="00EE6195" w:rsidP="002576F0">
      <w:pPr>
        <w:pStyle w:val="Akapitzlist"/>
        <w:numPr>
          <w:ilvl w:val="0"/>
          <w:numId w:val="19"/>
        </w:numPr>
        <w:spacing w:after="120"/>
        <w:contextualSpacing w:val="0"/>
      </w:pPr>
      <w:r>
        <w:t>Pyt.</w:t>
      </w:r>
      <w:r w:rsidR="002576F0">
        <w:t xml:space="preserve"> Dyr. Boguszewskiej – dlaczego Strona S</w:t>
      </w:r>
      <w:r>
        <w:t>połeczna nie zgadza się na połączenie planów?</w:t>
      </w:r>
    </w:p>
    <w:p w:rsidR="007F0462" w:rsidRDefault="002576F0" w:rsidP="002576F0">
      <w:pPr>
        <w:pStyle w:val="Akapitzlist"/>
        <w:spacing w:after="120"/>
        <w:contextualSpacing w:val="0"/>
      </w:pPr>
      <w:r>
        <w:t>Strona Społeczna: j</w:t>
      </w:r>
      <w:r w:rsidR="005A78D0">
        <w:t xml:space="preserve">ak wyjaśnić wyższe zarobki po połączeniu dodatku </w:t>
      </w:r>
      <w:r>
        <w:t xml:space="preserve">za obsługę EIP </w:t>
      </w:r>
      <w:r w:rsidR="005A78D0">
        <w:t>plu</w:t>
      </w:r>
      <w:r w:rsidR="00A276DD">
        <w:t>s</w:t>
      </w:r>
      <w:r w:rsidR="005A78D0">
        <w:t xml:space="preserve"> diet innym pracownikom? </w:t>
      </w:r>
    </w:p>
    <w:p w:rsidR="00E24DC4" w:rsidRDefault="00E24DC4" w:rsidP="00D53516">
      <w:pPr>
        <w:pStyle w:val="Akapitzlist"/>
        <w:numPr>
          <w:ilvl w:val="0"/>
          <w:numId w:val="19"/>
        </w:numPr>
      </w:pPr>
      <w:r>
        <w:t>S</w:t>
      </w:r>
      <w:r w:rsidR="002576F0">
        <w:t>trona S</w:t>
      </w:r>
      <w:r>
        <w:t>połeczna – czy to nie jest dobry moment na zmianę systemu wynagradzania – tak by konduktor który nie pracuje miał inne wynagrodzeni</w:t>
      </w:r>
      <w:r w:rsidR="002576F0">
        <w:t>e?</w:t>
      </w:r>
    </w:p>
    <w:p w:rsidR="00E31D9C" w:rsidRDefault="00E31D9C" w:rsidP="00D53516"/>
    <w:p w:rsidR="00FB7C1A" w:rsidRDefault="00F76CE5" w:rsidP="00D53516">
      <w:r w:rsidRPr="00F76CE5">
        <w:rPr>
          <w:u w:val="single"/>
        </w:rPr>
        <w:t>Podsumowanie dyskusji:</w:t>
      </w:r>
      <w:r>
        <w:t xml:space="preserve"> s</w:t>
      </w:r>
      <w:r w:rsidR="00E31D9C">
        <w:t>trona pracodaw</w:t>
      </w:r>
      <w:r>
        <w:t>cy jest za połączeniem planów, Strona S</w:t>
      </w:r>
      <w:r w:rsidR="00E31D9C">
        <w:t>połeczna jest przeciw.</w:t>
      </w:r>
      <w:r>
        <w:t xml:space="preserve"> Przyczyną zgłoszoną przez Stronę S</w:t>
      </w:r>
      <w:r w:rsidR="00FB7C1A">
        <w:t xml:space="preserve">połeczną jest fakt, że </w:t>
      </w:r>
      <w:r>
        <w:t xml:space="preserve">wybrana grupa </w:t>
      </w:r>
      <w:r w:rsidR="00FB7C1A">
        <w:t xml:space="preserve">będzie znacznie więcej zarabiać. </w:t>
      </w:r>
    </w:p>
    <w:p w:rsidR="00441D61" w:rsidRDefault="00F76CE5" w:rsidP="00D53516">
      <w:r>
        <w:t>Odpowiedzią na ten problem</w:t>
      </w:r>
      <w:r w:rsidR="00441D61">
        <w:t xml:space="preserve"> może być postulat </w:t>
      </w:r>
      <w:r>
        <w:t xml:space="preserve">zgłoszony przez przedstawiciela Strony Społecznej, aby </w:t>
      </w:r>
      <w:r w:rsidR="00441D61">
        <w:t xml:space="preserve">popracować nad nowymi zasadami wynagradzania. </w:t>
      </w:r>
    </w:p>
    <w:p w:rsidR="00B1335A" w:rsidRDefault="00197960" w:rsidP="00D53516">
      <w:r>
        <w:t xml:space="preserve">Dyr. Boguszewska: przyjmujemy Państwa opinię. </w:t>
      </w:r>
    </w:p>
    <w:p w:rsidR="007E3320" w:rsidRDefault="007E3320" w:rsidP="00D53516"/>
    <w:p w:rsidR="0085395F" w:rsidRPr="00D7619B" w:rsidRDefault="0085395F" w:rsidP="00D53516">
      <w:r w:rsidRPr="00D7619B">
        <w:t>Pozostałe tematy:</w:t>
      </w:r>
    </w:p>
    <w:p w:rsidR="0085395F" w:rsidRPr="00D7619B" w:rsidRDefault="00F77667" w:rsidP="003B5BDE">
      <w:pPr>
        <w:pStyle w:val="Akapitzlist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b/>
        </w:rPr>
      </w:pPr>
      <w:r>
        <w:t xml:space="preserve">Prośba o </w:t>
      </w:r>
      <w:r w:rsidRPr="00D7619B">
        <w:rPr>
          <w:b/>
        </w:rPr>
        <w:t>udostępnienie przepisów międzynarodowych</w:t>
      </w:r>
      <w:r w:rsidR="0085395F" w:rsidRPr="00D7619B">
        <w:rPr>
          <w:b/>
        </w:rPr>
        <w:t>,</w:t>
      </w:r>
      <w:r w:rsidRPr="00D7619B">
        <w:rPr>
          <w:b/>
        </w:rPr>
        <w:t xml:space="preserve"> na podstawie który</w:t>
      </w:r>
      <w:r w:rsidR="00A85C07" w:rsidRPr="00D7619B">
        <w:rPr>
          <w:b/>
        </w:rPr>
        <w:t>ch ustala się podstawę wyliczania</w:t>
      </w:r>
      <w:r w:rsidRPr="00D7619B">
        <w:rPr>
          <w:b/>
        </w:rPr>
        <w:t xml:space="preserve"> masy </w:t>
      </w:r>
      <w:r w:rsidR="00AA6268" w:rsidRPr="00D7619B">
        <w:rPr>
          <w:b/>
        </w:rPr>
        <w:t>końcowej</w:t>
      </w:r>
      <w:r w:rsidR="00A85C07" w:rsidRPr="00D7619B">
        <w:rPr>
          <w:b/>
        </w:rPr>
        <w:t xml:space="preserve"> </w:t>
      </w:r>
      <w:r w:rsidR="0085395F" w:rsidRPr="00D7619B">
        <w:rPr>
          <w:b/>
        </w:rPr>
        <w:t>hamującej.</w:t>
      </w:r>
    </w:p>
    <w:p w:rsidR="00D7619B" w:rsidRDefault="006220B9" w:rsidP="00D7619B">
      <w:pPr>
        <w:pStyle w:val="Akapitzlist"/>
        <w:numPr>
          <w:ilvl w:val="0"/>
          <w:numId w:val="4"/>
        </w:numPr>
        <w:spacing w:after="120"/>
        <w:ind w:left="714" w:hanging="357"/>
        <w:contextualSpacing w:val="0"/>
        <w:jc w:val="both"/>
      </w:pPr>
      <w:r>
        <w:t xml:space="preserve">W ostatnim czasie </w:t>
      </w:r>
      <w:r w:rsidR="004D60E2">
        <w:t>nasiliły</w:t>
      </w:r>
      <w:r>
        <w:t xml:space="preserve"> się </w:t>
      </w:r>
      <w:r w:rsidRPr="00D7619B">
        <w:rPr>
          <w:b/>
        </w:rPr>
        <w:t>napaści</w:t>
      </w:r>
      <w:r w:rsidR="0085395F" w:rsidRPr="00D7619B">
        <w:rPr>
          <w:b/>
        </w:rPr>
        <w:t xml:space="preserve"> na konduktorów i kierowników</w:t>
      </w:r>
      <w:r w:rsidR="0085395F">
        <w:t>, Strona S</w:t>
      </w:r>
      <w:r>
        <w:t>połeczna oc</w:t>
      </w:r>
      <w:r w:rsidR="004D60E2">
        <w:t>zekuje także pomocy prawnej, wskazania co pracownik może zrobić, jakie ma praw</w:t>
      </w:r>
      <w:r w:rsidR="0085395F">
        <w:t>a. Na następne spotkanie zaproszone zostanie Biuro Bezpieczeństwa.</w:t>
      </w:r>
      <w:r w:rsidR="00D7619B">
        <w:t xml:space="preserve"> </w:t>
      </w:r>
      <w:r w:rsidR="002D74BF">
        <w:t xml:space="preserve">W trudnych sytuacjach wydaje się że Policja lub SOK nie wie co mają robić. </w:t>
      </w:r>
      <w:r w:rsidR="00D7619B">
        <w:t xml:space="preserve">Biuro Bezpieczeństwa jest proszone o przekazanie treści </w:t>
      </w:r>
      <w:r w:rsidR="00826885">
        <w:t xml:space="preserve">porozumień miedzy Spółką a tymi organami. </w:t>
      </w:r>
    </w:p>
    <w:p w:rsidR="00D7619B" w:rsidRDefault="003D6AED" w:rsidP="00D7619B">
      <w:pPr>
        <w:pStyle w:val="Akapitzlist"/>
        <w:numPr>
          <w:ilvl w:val="0"/>
          <w:numId w:val="4"/>
        </w:numPr>
        <w:jc w:val="both"/>
      </w:pPr>
      <w:r w:rsidRPr="00D7619B">
        <w:rPr>
          <w:b/>
        </w:rPr>
        <w:t>Temat czapek dla drużyn konduktorskich</w:t>
      </w:r>
      <w:r>
        <w:t xml:space="preserve"> – Pani Dyrektor </w:t>
      </w:r>
      <w:r w:rsidR="00D7619B">
        <w:t xml:space="preserve">Wyrwol </w:t>
      </w:r>
      <w:r>
        <w:t>przeczytała wyniki raportu odnośnie posiadaniu czapek prze</w:t>
      </w:r>
      <w:r w:rsidR="00D7619B">
        <w:t>z</w:t>
      </w:r>
      <w:r>
        <w:t xml:space="preserve"> koleje polskie oraz międzynarodowe.</w:t>
      </w:r>
    </w:p>
    <w:p w:rsidR="00D7619B" w:rsidRDefault="003D6AED" w:rsidP="00D7619B">
      <w:pPr>
        <w:pStyle w:val="Akapitzlist"/>
        <w:jc w:val="both"/>
      </w:pPr>
      <w:r>
        <w:t>Propozycja jest taka</w:t>
      </w:r>
      <w:r w:rsidR="00D7619B">
        <w:t>,</w:t>
      </w:r>
      <w:r>
        <w:t xml:space="preserve"> by wprowadzić czapki firmowe zimowe, ich używanie będzie decyzją pracownika. W pozostałych sytuacjach czapki nie byłyby wymagane. </w:t>
      </w:r>
    </w:p>
    <w:p w:rsidR="00D7619B" w:rsidRDefault="00D7619B" w:rsidP="00D7619B">
      <w:pPr>
        <w:pStyle w:val="Akapitzlist"/>
        <w:jc w:val="both"/>
      </w:pPr>
      <w:r>
        <w:t>Strona S</w:t>
      </w:r>
      <w:r w:rsidR="00353D5F">
        <w:t>połeczna nie wniosła sprzeciwu wobec</w:t>
      </w:r>
      <w:r w:rsidR="009B5EFE">
        <w:t xml:space="preserve"> tej propozycji.</w:t>
      </w:r>
    </w:p>
    <w:p w:rsidR="003B5BDE" w:rsidRDefault="00AA79FE" w:rsidP="003B5BDE">
      <w:pPr>
        <w:pStyle w:val="Akapitzlist"/>
        <w:spacing w:after="120"/>
        <w:contextualSpacing w:val="0"/>
        <w:jc w:val="both"/>
      </w:pPr>
      <w:r>
        <w:t xml:space="preserve">Na dzień dzisiejszy czapki </w:t>
      </w:r>
      <w:r w:rsidR="00B03645">
        <w:t xml:space="preserve">jeszcze </w:t>
      </w:r>
      <w:r>
        <w:t>obowiązują</w:t>
      </w:r>
      <w:r w:rsidR="00F223FD">
        <w:t xml:space="preserve"> na dotychczasowych zasadach</w:t>
      </w:r>
      <w:r>
        <w:t xml:space="preserve">. </w:t>
      </w:r>
    </w:p>
    <w:p w:rsidR="008F63AE" w:rsidRPr="003B5BDE" w:rsidRDefault="003B5BDE" w:rsidP="00D53516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2576F0">
        <w:rPr>
          <w:rFonts w:ascii="Calibri" w:eastAsia="Calibri" w:hAnsi="Calibri" w:cs="Calibri"/>
        </w:rPr>
        <w:t xml:space="preserve">Strona społeczna podniosła temat </w:t>
      </w:r>
      <w:r w:rsidRPr="003B5BDE">
        <w:rPr>
          <w:rFonts w:ascii="Calibri" w:eastAsia="Calibri" w:hAnsi="Calibri" w:cs="Calibri"/>
          <w:b/>
        </w:rPr>
        <w:t>taryfikatora potrąceń premii</w:t>
      </w:r>
      <w:r w:rsidRPr="002576F0">
        <w:rPr>
          <w:rFonts w:ascii="Calibri" w:eastAsia="Calibri" w:hAnsi="Calibri" w:cs="Calibri"/>
        </w:rPr>
        <w:t>. Minęło już dużo czasu od jego wprowadzenia, wymaga on aktualizacji pod względem wysokości potrąceń.</w:t>
      </w:r>
    </w:p>
    <w:p w:rsidR="00683DFB" w:rsidRDefault="00683DFB" w:rsidP="00D53516"/>
    <w:p w:rsidR="009254AE" w:rsidRDefault="009254AE" w:rsidP="00672699">
      <w:pPr>
        <w:spacing w:after="120" w:line="276" w:lineRule="auto"/>
        <w:jc w:val="both"/>
        <w:rPr>
          <w:rFonts w:ascii="Calibri" w:eastAsia="Calibri" w:hAnsi="Calibri" w:cs="Calibri"/>
          <w:b/>
          <w:u w:val="single"/>
        </w:rPr>
      </w:pPr>
    </w:p>
    <w:p w:rsidR="009B1717" w:rsidRPr="00975375" w:rsidRDefault="00E169C0" w:rsidP="00672699">
      <w:pPr>
        <w:spacing w:after="120" w:line="276" w:lineRule="auto"/>
        <w:jc w:val="both"/>
        <w:rPr>
          <w:rFonts w:ascii="Calibri" w:eastAsia="Calibri" w:hAnsi="Calibri" w:cs="Calibri"/>
          <w:b/>
          <w:u w:val="single"/>
        </w:rPr>
      </w:pPr>
      <w:r w:rsidRPr="00975375">
        <w:rPr>
          <w:rFonts w:ascii="Calibri" w:eastAsia="Calibri" w:hAnsi="Calibri" w:cs="Calibri"/>
          <w:b/>
          <w:u w:val="single"/>
        </w:rPr>
        <w:t xml:space="preserve">Na zakończenie </w:t>
      </w:r>
      <w:r w:rsidR="009B1717">
        <w:rPr>
          <w:rFonts w:ascii="Calibri" w:eastAsia="Calibri" w:hAnsi="Calibri" w:cs="Calibri"/>
          <w:b/>
          <w:u w:val="single"/>
        </w:rPr>
        <w:t>zaproponowany</w:t>
      </w:r>
      <w:r w:rsidRPr="00975375">
        <w:rPr>
          <w:rFonts w:ascii="Calibri" w:eastAsia="Calibri" w:hAnsi="Calibri" w:cs="Calibri"/>
          <w:b/>
          <w:u w:val="single"/>
        </w:rPr>
        <w:t xml:space="preserve"> został termin</w:t>
      </w:r>
      <w:r w:rsidR="009B1717">
        <w:rPr>
          <w:rFonts w:ascii="Calibri" w:eastAsia="Calibri" w:hAnsi="Calibri" w:cs="Calibri"/>
          <w:b/>
          <w:u w:val="single"/>
        </w:rPr>
        <w:t xml:space="preserve"> kolejnego spotkania na dzień </w:t>
      </w:r>
      <w:r w:rsidR="008E5134">
        <w:rPr>
          <w:rFonts w:ascii="Calibri" w:eastAsia="Calibri" w:hAnsi="Calibri" w:cs="Calibri"/>
          <w:b/>
          <w:u w:val="single"/>
        </w:rPr>
        <w:t>15 października</w:t>
      </w:r>
      <w:r w:rsidRPr="00975375">
        <w:rPr>
          <w:rFonts w:ascii="Calibri" w:eastAsia="Calibri" w:hAnsi="Calibri" w:cs="Calibri"/>
          <w:b/>
          <w:u w:val="single"/>
        </w:rPr>
        <w:t>, godz. 11.30</w:t>
      </w:r>
      <w:r w:rsidR="002F7A35">
        <w:rPr>
          <w:rFonts w:ascii="Calibri" w:eastAsia="Calibri" w:hAnsi="Calibri" w:cs="Calibri"/>
          <w:b/>
          <w:u w:val="single"/>
        </w:rPr>
        <w:t xml:space="preserve">. </w:t>
      </w:r>
    </w:p>
    <w:p w:rsidR="009B1717" w:rsidRDefault="00E169C0" w:rsidP="00975375">
      <w:pPr>
        <w:spacing w:after="0" w:line="276" w:lineRule="auto"/>
        <w:jc w:val="both"/>
        <w:rPr>
          <w:rFonts w:ascii="Calibri" w:eastAsia="Calibri" w:hAnsi="Calibri" w:cs="Calibri"/>
        </w:rPr>
      </w:pPr>
      <w:r w:rsidRPr="00975375">
        <w:rPr>
          <w:rFonts w:ascii="Calibri" w:eastAsia="Calibri" w:hAnsi="Calibri" w:cs="Calibri"/>
        </w:rPr>
        <w:t xml:space="preserve">Spotkanie ma dotyczyć w szczególności tematów: </w:t>
      </w:r>
    </w:p>
    <w:p w:rsidR="00D7619B" w:rsidRPr="00D7619B" w:rsidRDefault="00D7619B" w:rsidP="00D7619B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D7619B">
        <w:rPr>
          <w:rFonts w:ascii="Calibri" w:eastAsia="Calibri" w:hAnsi="Calibri" w:cs="Calibri"/>
        </w:rPr>
        <w:t>Ostateczne ustalenia w zakresie ryczałtów na wyposażenie</w:t>
      </w:r>
      <w:r>
        <w:rPr>
          <w:rFonts w:ascii="Calibri" w:eastAsia="Calibri" w:hAnsi="Calibri" w:cs="Calibri"/>
        </w:rPr>
        <w:t xml:space="preserve"> (Biuro Logistyki i Administracji)</w:t>
      </w:r>
    </w:p>
    <w:p w:rsidR="00D7619B" w:rsidRDefault="00D7619B" w:rsidP="00D7619B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D7619B">
        <w:rPr>
          <w:rFonts w:ascii="Calibri" w:eastAsia="Calibri" w:hAnsi="Calibri" w:cs="Calibri"/>
        </w:rPr>
        <w:t>Postępowania DK w przypadku napaści (Biuro Bezpieczeństwa)</w:t>
      </w:r>
    </w:p>
    <w:p w:rsidR="002F043C" w:rsidRDefault="006923B4" w:rsidP="00D7619B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Instrukcja</w:t>
      </w:r>
      <w:r w:rsidR="002F043C">
        <w:rPr>
          <w:rFonts w:ascii="Calibri" w:eastAsia="Calibri" w:hAnsi="Calibri" w:cs="Calibri"/>
        </w:rPr>
        <w:t xml:space="preserve"> Br-21</w:t>
      </w:r>
    </w:p>
    <w:p w:rsidR="00D7619B" w:rsidRPr="00D7619B" w:rsidRDefault="00D7619B" w:rsidP="00D7619B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D7619B">
        <w:rPr>
          <w:rFonts w:ascii="Calibri" w:eastAsia="Calibri" w:hAnsi="Calibri" w:cs="Calibri"/>
        </w:rPr>
        <w:t>Przydział do obsługi na 2020 rok</w:t>
      </w:r>
    </w:p>
    <w:p w:rsidR="00D7619B" w:rsidRPr="00D7619B" w:rsidRDefault="00D7619B" w:rsidP="00D7619B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9B1717" w:rsidRDefault="009B1717" w:rsidP="00975375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FF6D3D" w:rsidRPr="00975375" w:rsidRDefault="00FF6D3D" w:rsidP="00975375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E169C0" w:rsidRDefault="00E169C0" w:rsidP="00A1604C">
      <w:pPr>
        <w:spacing w:after="0" w:line="276" w:lineRule="auto"/>
        <w:jc w:val="both"/>
        <w:rPr>
          <w:rFonts w:ascii="Calibri" w:eastAsia="Calibri" w:hAnsi="Calibri" w:cs="Calibri"/>
        </w:rPr>
      </w:pPr>
    </w:p>
    <w:sectPr w:rsidR="00E169C0" w:rsidSect="00871A12">
      <w:footerReference w:type="default" r:id="rId8"/>
      <w:pgSz w:w="11906" w:h="16838"/>
      <w:pgMar w:top="1417" w:right="1274" w:bottom="1417" w:left="1134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16A" w:rsidRDefault="0074716A" w:rsidP="00E316C3">
      <w:pPr>
        <w:spacing w:after="0" w:line="240" w:lineRule="auto"/>
      </w:pPr>
      <w:r>
        <w:separator/>
      </w:r>
    </w:p>
  </w:endnote>
  <w:endnote w:type="continuationSeparator" w:id="0">
    <w:p w:rsidR="0074716A" w:rsidRDefault="0074716A" w:rsidP="00E31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8367251"/>
      <w:docPartObj>
        <w:docPartGallery w:val="Page Numbers (Bottom of Page)"/>
        <w:docPartUnique/>
      </w:docPartObj>
    </w:sdtPr>
    <w:sdtEndPr/>
    <w:sdtContent>
      <w:p w:rsidR="000732CC" w:rsidRDefault="000732C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C98">
          <w:rPr>
            <w:noProof/>
          </w:rPr>
          <w:t>5</w:t>
        </w:r>
        <w:r>
          <w:fldChar w:fldCharType="end"/>
        </w:r>
      </w:p>
    </w:sdtContent>
  </w:sdt>
  <w:p w:rsidR="000732CC" w:rsidRDefault="000732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16A" w:rsidRDefault="0074716A" w:rsidP="00E316C3">
      <w:pPr>
        <w:spacing w:after="0" w:line="240" w:lineRule="auto"/>
      </w:pPr>
      <w:r>
        <w:separator/>
      </w:r>
    </w:p>
  </w:footnote>
  <w:footnote w:type="continuationSeparator" w:id="0">
    <w:p w:rsidR="0074716A" w:rsidRDefault="0074716A" w:rsidP="00E31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A7725"/>
    <w:multiLevelType w:val="hybridMultilevel"/>
    <w:tmpl w:val="F7622884"/>
    <w:lvl w:ilvl="0" w:tplc="A15CCCC8">
      <w:start w:val="1"/>
      <w:numFmt w:val="lowerLetter"/>
      <w:lvlText w:val="%1)"/>
      <w:lvlJc w:val="left"/>
      <w:pPr>
        <w:ind w:left="1434" w:hanging="360"/>
      </w:pPr>
      <w:rPr>
        <w:rFonts w:ascii="Calibri" w:eastAsia="Calibri" w:hAnsi="Calibri" w:cs="Calibri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032D1064"/>
    <w:multiLevelType w:val="hybridMultilevel"/>
    <w:tmpl w:val="9E607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66442"/>
    <w:multiLevelType w:val="hybridMultilevel"/>
    <w:tmpl w:val="C77C9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A06A8"/>
    <w:multiLevelType w:val="hybridMultilevel"/>
    <w:tmpl w:val="204A2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B1D2D"/>
    <w:multiLevelType w:val="hybridMultilevel"/>
    <w:tmpl w:val="AB34825E"/>
    <w:lvl w:ilvl="0" w:tplc="DD7C90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071B6"/>
    <w:multiLevelType w:val="hybridMultilevel"/>
    <w:tmpl w:val="3B942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37990"/>
    <w:multiLevelType w:val="multilevel"/>
    <w:tmpl w:val="ADDAFA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836267F"/>
    <w:multiLevelType w:val="hybridMultilevel"/>
    <w:tmpl w:val="05CEF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003DC"/>
    <w:multiLevelType w:val="hybridMultilevel"/>
    <w:tmpl w:val="109EE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67E27"/>
    <w:multiLevelType w:val="hybridMultilevel"/>
    <w:tmpl w:val="E24C3CE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473686"/>
    <w:multiLevelType w:val="hybridMultilevel"/>
    <w:tmpl w:val="4C7C9A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560551"/>
    <w:multiLevelType w:val="hybridMultilevel"/>
    <w:tmpl w:val="2DFEBFD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61D30"/>
    <w:multiLevelType w:val="hybridMultilevel"/>
    <w:tmpl w:val="F2648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77D9D"/>
    <w:multiLevelType w:val="multilevel"/>
    <w:tmpl w:val="872AE5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DDC05DD"/>
    <w:multiLevelType w:val="hybridMultilevel"/>
    <w:tmpl w:val="F71CB1F2"/>
    <w:lvl w:ilvl="0" w:tplc="DBF048A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9FE0280"/>
    <w:multiLevelType w:val="hybridMultilevel"/>
    <w:tmpl w:val="ED2E9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8546C9"/>
    <w:multiLevelType w:val="hybridMultilevel"/>
    <w:tmpl w:val="7C461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8C6C8F"/>
    <w:multiLevelType w:val="hybridMultilevel"/>
    <w:tmpl w:val="6852A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F03BD6"/>
    <w:multiLevelType w:val="hybridMultilevel"/>
    <w:tmpl w:val="C950A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CE770C"/>
    <w:multiLevelType w:val="hybridMultilevel"/>
    <w:tmpl w:val="E6620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4"/>
  </w:num>
  <w:num w:numId="4">
    <w:abstractNumId w:val="10"/>
  </w:num>
  <w:num w:numId="5">
    <w:abstractNumId w:val="5"/>
  </w:num>
  <w:num w:numId="6">
    <w:abstractNumId w:val="19"/>
  </w:num>
  <w:num w:numId="7">
    <w:abstractNumId w:val="15"/>
  </w:num>
  <w:num w:numId="8">
    <w:abstractNumId w:val="9"/>
  </w:num>
  <w:num w:numId="9">
    <w:abstractNumId w:val="7"/>
  </w:num>
  <w:num w:numId="10">
    <w:abstractNumId w:val="0"/>
  </w:num>
  <w:num w:numId="11">
    <w:abstractNumId w:val="3"/>
  </w:num>
  <w:num w:numId="12">
    <w:abstractNumId w:val="18"/>
  </w:num>
  <w:num w:numId="13">
    <w:abstractNumId w:val="1"/>
  </w:num>
  <w:num w:numId="14">
    <w:abstractNumId w:val="16"/>
  </w:num>
  <w:num w:numId="15">
    <w:abstractNumId w:val="17"/>
  </w:num>
  <w:num w:numId="16">
    <w:abstractNumId w:val="11"/>
  </w:num>
  <w:num w:numId="17">
    <w:abstractNumId w:val="8"/>
  </w:num>
  <w:num w:numId="18">
    <w:abstractNumId w:val="12"/>
  </w:num>
  <w:num w:numId="19">
    <w:abstractNumId w:val="2"/>
  </w:num>
  <w:num w:numId="20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E9C"/>
    <w:rsid w:val="0000157D"/>
    <w:rsid w:val="000051A6"/>
    <w:rsid w:val="000057EA"/>
    <w:rsid w:val="00010ED5"/>
    <w:rsid w:val="00012F74"/>
    <w:rsid w:val="000140BB"/>
    <w:rsid w:val="00021E20"/>
    <w:rsid w:val="00024B7B"/>
    <w:rsid w:val="000252DF"/>
    <w:rsid w:val="00030206"/>
    <w:rsid w:val="00030974"/>
    <w:rsid w:val="0003267F"/>
    <w:rsid w:val="00034AC5"/>
    <w:rsid w:val="0004032A"/>
    <w:rsid w:val="00044220"/>
    <w:rsid w:val="00044EF8"/>
    <w:rsid w:val="00046FDC"/>
    <w:rsid w:val="00053A7B"/>
    <w:rsid w:val="000564D6"/>
    <w:rsid w:val="00056AEF"/>
    <w:rsid w:val="000570B9"/>
    <w:rsid w:val="00057F6A"/>
    <w:rsid w:val="00060CF2"/>
    <w:rsid w:val="000613C3"/>
    <w:rsid w:val="000732CC"/>
    <w:rsid w:val="000732FC"/>
    <w:rsid w:val="000805CD"/>
    <w:rsid w:val="00081322"/>
    <w:rsid w:val="00081624"/>
    <w:rsid w:val="0008181C"/>
    <w:rsid w:val="000819CA"/>
    <w:rsid w:val="00081A0B"/>
    <w:rsid w:val="00081F13"/>
    <w:rsid w:val="000860F7"/>
    <w:rsid w:val="00087CCC"/>
    <w:rsid w:val="00092B67"/>
    <w:rsid w:val="000940AC"/>
    <w:rsid w:val="000969B1"/>
    <w:rsid w:val="000A7394"/>
    <w:rsid w:val="000A7A81"/>
    <w:rsid w:val="000B4B49"/>
    <w:rsid w:val="000B57BB"/>
    <w:rsid w:val="000B70EC"/>
    <w:rsid w:val="000C38F0"/>
    <w:rsid w:val="000C5652"/>
    <w:rsid w:val="000C5858"/>
    <w:rsid w:val="000C6FAF"/>
    <w:rsid w:val="000D2EAA"/>
    <w:rsid w:val="000D63F9"/>
    <w:rsid w:val="000E3369"/>
    <w:rsid w:val="000E3548"/>
    <w:rsid w:val="000E5625"/>
    <w:rsid w:val="000E5E16"/>
    <w:rsid w:val="000E5E4F"/>
    <w:rsid w:val="000F0B29"/>
    <w:rsid w:val="000F2F08"/>
    <w:rsid w:val="000F326F"/>
    <w:rsid w:val="000F5E73"/>
    <w:rsid w:val="00102436"/>
    <w:rsid w:val="00102877"/>
    <w:rsid w:val="00106596"/>
    <w:rsid w:val="0011024F"/>
    <w:rsid w:val="00111239"/>
    <w:rsid w:val="00111DE6"/>
    <w:rsid w:val="00112C98"/>
    <w:rsid w:val="00113294"/>
    <w:rsid w:val="00120E2F"/>
    <w:rsid w:val="00121BC3"/>
    <w:rsid w:val="001270CF"/>
    <w:rsid w:val="0013100B"/>
    <w:rsid w:val="00132092"/>
    <w:rsid w:val="00134805"/>
    <w:rsid w:val="0013760A"/>
    <w:rsid w:val="00144BD5"/>
    <w:rsid w:val="0014599E"/>
    <w:rsid w:val="0015111F"/>
    <w:rsid w:val="0015265E"/>
    <w:rsid w:val="00153052"/>
    <w:rsid w:val="00153BA5"/>
    <w:rsid w:val="00153D40"/>
    <w:rsid w:val="00155C31"/>
    <w:rsid w:val="00157718"/>
    <w:rsid w:val="00160235"/>
    <w:rsid w:val="00167E33"/>
    <w:rsid w:val="001712A5"/>
    <w:rsid w:val="00172E2F"/>
    <w:rsid w:val="00176025"/>
    <w:rsid w:val="00180D78"/>
    <w:rsid w:val="001850A4"/>
    <w:rsid w:val="00185BDF"/>
    <w:rsid w:val="00190997"/>
    <w:rsid w:val="0019186B"/>
    <w:rsid w:val="001931B6"/>
    <w:rsid w:val="001942FB"/>
    <w:rsid w:val="00197377"/>
    <w:rsid w:val="00197960"/>
    <w:rsid w:val="00197D8B"/>
    <w:rsid w:val="001A3043"/>
    <w:rsid w:val="001B04DA"/>
    <w:rsid w:val="001B343B"/>
    <w:rsid w:val="001B3AE4"/>
    <w:rsid w:val="001B7E65"/>
    <w:rsid w:val="001C1C80"/>
    <w:rsid w:val="001C4997"/>
    <w:rsid w:val="001C562A"/>
    <w:rsid w:val="001D0476"/>
    <w:rsid w:val="001D1A2E"/>
    <w:rsid w:val="001D1FAC"/>
    <w:rsid w:val="001D2403"/>
    <w:rsid w:val="001D2490"/>
    <w:rsid w:val="001D3811"/>
    <w:rsid w:val="001D5A6D"/>
    <w:rsid w:val="001E063A"/>
    <w:rsid w:val="001E2249"/>
    <w:rsid w:val="001E2D71"/>
    <w:rsid w:val="001E3556"/>
    <w:rsid w:val="001E4E1A"/>
    <w:rsid w:val="001E5948"/>
    <w:rsid w:val="001F0D69"/>
    <w:rsid w:val="001F1F02"/>
    <w:rsid w:val="00200C29"/>
    <w:rsid w:val="002011AB"/>
    <w:rsid w:val="00201232"/>
    <w:rsid w:val="002045F1"/>
    <w:rsid w:val="0020516F"/>
    <w:rsid w:val="0021487C"/>
    <w:rsid w:val="00220D79"/>
    <w:rsid w:val="00241A78"/>
    <w:rsid w:val="00243D46"/>
    <w:rsid w:val="002541C5"/>
    <w:rsid w:val="00254AF4"/>
    <w:rsid w:val="002576F0"/>
    <w:rsid w:val="002611F9"/>
    <w:rsid w:val="00261676"/>
    <w:rsid w:val="0026246E"/>
    <w:rsid w:val="0026633A"/>
    <w:rsid w:val="002668B8"/>
    <w:rsid w:val="00272A94"/>
    <w:rsid w:val="00275481"/>
    <w:rsid w:val="00275764"/>
    <w:rsid w:val="00284BB2"/>
    <w:rsid w:val="00291BD0"/>
    <w:rsid w:val="002933DE"/>
    <w:rsid w:val="00294422"/>
    <w:rsid w:val="002A045E"/>
    <w:rsid w:val="002A3471"/>
    <w:rsid w:val="002A7067"/>
    <w:rsid w:val="002B0566"/>
    <w:rsid w:val="002B1936"/>
    <w:rsid w:val="002B27EC"/>
    <w:rsid w:val="002B3620"/>
    <w:rsid w:val="002B3805"/>
    <w:rsid w:val="002B5437"/>
    <w:rsid w:val="002B633E"/>
    <w:rsid w:val="002B6EBB"/>
    <w:rsid w:val="002B7081"/>
    <w:rsid w:val="002B736D"/>
    <w:rsid w:val="002B7900"/>
    <w:rsid w:val="002C0239"/>
    <w:rsid w:val="002C1BA2"/>
    <w:rsid w:val="002C47BA"/>
    <w:rsid w:val="002C63CE"/>
    <w:rsid w:val="002C7F40"/>
    <w:rsid w:val="002D1CD3"/>
    <w:rsid w:val="002D42C0"/>
    <w:rsid w:val="002D74BF"/>
    <w:rsid w:val="002E071E"/>
    <w:rsid w:val="002E303E"/>
    <w:rsid w:val="002E4018"/>
    <w:rsid w:val="002E51C7"/>
    <w:rsid w:val="002E59C8"/>
    <w:rsid w:val="002E6EDB"/>
    <w:rsid w:val="002E74E9"/>
    <w:rsid w:val="002E7EF2"/>
    <w:rsid w:val="002F043C"/>
    <w:rsid w:val="002F0B91"/>
    <w:rsid w:val="002F1876"/>
    <w:rsid w:val="002F1A34"/>
    <w:rsid w:val="002F3284"/>
    <w:rsid w:val="002F645E"/>
    <w:rsid w:val="002F6F9F"/>
    <w:rsid w:val="002F7A35"/>
    <w:rsid w:val="00300A5D"/>
    <w:rsid w:val="003029FC"/>
    <w:rsid w:val="00302B34"/>
    <w:rsid w:val="0031258D"/>
    <w:rsid w:val="00314555"/>
    <w:rsid w:val="00314713"/>
    <w:rsid w:val="00317F98"/>
    <w:rsid w:val="00322F15"/>
    <w:rsid w:val="00327678"/>
    <w:rsid w:val="0032781D"/>
    <w:rsid w:val="0033099E"/>
    <w:rsid w:val="00331A42"/>
    <w:rsid w:val="00331D4A"/>
    <w:rsid w:val="00332181"/>
    <w:rsid w:val="003410A2"/>
    <w:rsid w:val="00342A5B"/>
    <w:rsid w:val="00345457"/>
    <w:rsid w:val="003463BA"/>
    <w:rsid w:val="00350861"/>
    <w:rsid w:val="00350C32"/>
    <w:rsid w:val="00353D5F"/>
    <w:rsid w:val="003573A2"/>
    <w:rsid w:val="0036039B"/>
    <w:rsid w:val="0036075A"/>
    <w:rsid w:val="00361B1B"/>
    <w:rsid w:val="00362043"/>
    <w:rsid w:val="00367C8B"/>
    <w:rsid w:val="00372071"/>
    <w:rsid w:val="003753AE"/>
    <w:rsid w:val="00383643"/>
    <w:rsid w:val="00384B24"/>
    <w:rsid w:val="00384ED7"/>
    <w:rsid w:val="00385A7F"/>
    <w:rsid w:val="003920DC"/>
    <w:rsid w:val="0039514C"/>
    <w:rsid w:val="003A05F2"/>
    <w:rsid w:val="003A1447"/>
    <w:rsid w:val="003A22EA"/>
    <w:rsid w:val="003B0435"/>
    <w:rsid w:val="003B5BDE"/>
    <w:rsid w:val="003B6149"/>
    <w:rsid w:val="003C251F"/>
    <w:rsid w:val="003C4666"/>
    <w:rsid w:val="003C60C3"/>
    <w:rsid w:val="003D0B26"/>
    <w:rsid w:val="003D490A"/>
    <w:rsid w:val="003D57EA"/>
    <w:rsid w:val="003D5FA3"/>
    <w:rsid w:val="003D6AED"/>
    <w:rsid w:val="003E2152"/>
    <w:rsid w:val="003E4585"/>
    <w:rsid w:val="003E48B3"/>
    <w:rsid w:val="003F17DA"/>
    <w:rsid w:val="003F321C"/>
    <w:rsid w:val="003F5D6E"/>
    <w:rsid w:val="003F7A32"/>
    <w:rsid w:val="004000B2"/>
    <w:rsid w:val="00402625"/>
    <w:rsid w:val="00403D18"/>
    <w:rsid w:val="004040DC"/>
    <w:rsid w:val="00405C36"/>
    <w:rsid w:val="00407923"/>
    <w:rsid w:val="004111C2"/>
    <w:rsid w:val="00411E51"/>
    <w:rsid w:val="00412DCE"/>
    <w:rsid w:val="00413AED"/>
    <w:rsid w:val="00416D81"/>
    <w:rsid w:val="00422066"/>
    <w:rsid w:val="004263B6"/>
    <w:rsid w:val="00432186"/>
    <w:rsid w:val="00432AFF"/>
    <w:rsid w:val="004369B4"/>
    <w:rsid w:val="004404DC"/>
    <w:rsid w:val="00441C9C"/>
    <w:rsid w:val="00441D61"/>
    <w:rsid w:val="00443604"/>
    <w:rsid w:val="00450456"/>
    <w:rsid w:val="00450A53"/>
    <w:rsid w:val="00457202"/>
    <w:rsid w:val="00461A81"/>
    <w:rsid w:val="00462BE0"/>
    <w:rsid w:val="0046366C"/>
    <w:rsid w:val="00465D93"/>
    <w:rsid w:val="00466EFA"/>
    <w:rsid w:val="00470B08"/>
    <w:rsid w:val="00474885"/>
    <w:rsid w:val="00477B6D"/>
    <w:rsid w:val="0048003E"/>
    <w:rsid w:val="00485404"/>
    <w:rsid w:val="0049385C"/>
    <w:rsid w:val="00496304"/>
    <w:rsid w:val="0049641C"/>
    <w:rsid w:val="00497A0A"/>
    <w:rsid w:val="004A095D"/>
    <w:rsid w:val="004A4630"/>
    <w:rsid w:val="004A60A2"/>
    <w:rsid w:val="004A6F4E"/>
    <w:rsid w:val="004A7A9D"/>
    <w:rsid w:val="004A7CCC"/>
    <w:rsid w:val="004B5D53"/>
    <w:rsid w:val="004B5EA3"/>
    <w:rsid w:val="004C33D0"/>
    <w:rsid w:val="004C3DFE"/>
    <w:rsid w:val="004C613D"/>
    <w:rsid w:val="004C6C92"/>
    <w:rsid w:val="004D175D"/>
    <w:rsid w:val="004D2963"/>
    <w:rsid w:val="004D4EFF"/>
    <w:rsid w:val="004D60E2"/>
    <w:rsid w:val="004E18EC"/>
    <w:rsid w:val="004E4A41"/>
    <w:rsid w:val="004E5FA8"/>
    <w:rsid w:val="004E6A71"/>
    <w:rsid w:val="004E78DB"/>
    <w:rsid w:val="004E7B76"/>
    <w:rsid w:val="004F1295"/>
    <w:rsid w:val="004F29DF"/>
    <w:rsid w:val="004F76F7"/>
    <w:rsid w:val="00500686"/>
    <w:rsid w:val="005019F3"/>
    <w:rsid w:val="00506C22"/>
    <w:rsid w:val="0050724B"/>
    <w:rsid w:val="00511AAB"/>
    <w:rsid w:val="005152A4"/>
    <w:rsid w:val="0051672A"/>
    <w:rsid w:val="00516ECE"/>
    <w:rsid w:val="00526414"/>
    <w:rsid w:val="005264E7"/>
    <w:rsid w:val="00532057"/>
    <w:rsid w:val="0055293F"/>
    <w:rsid w:val="0055305F"/>
    <w:rsid w:val="005577AB"/>
    <w:rsid w:val="00561181"/>
    <w:rsid w:val="005625F2"/>
    <w:rsid w:val="00562E67"/>
    <w:rsid w:val="0056789A"/>
    <w:rsid w:val="00567FAC"/>
    <w:rsid w:val="00573361"/>
    <w:rsid w:val="00576B89"/>
    <w:rsid w:val="00586AA2"/>
    <w:rsid w:val="005925A4"/>
    <w:rsid w:val="0059403E"/>
    <w:rsid w:val="0059454A"/>
    <w:rsid w:val="00595AA6"/>
    <w:rsid w:val="005A22FC"/>
    <w:rsid w:val="005A4267"/>
    <w:rsid w:val="005A78D0"/>
    <w:rsid w:val="005A7E4E"/>
    <w:rsid w:val="005B1AF8"/>
    <w:rsid w:val="005B2308"/>
    <w:rsid w:val="005C2D7F"/>
    <w:rsid w:val="005C2E46"/>
    <w:rsid w:val="005C2F82"/>
    <w:rsid w:val="005C3906"/>
    <w:rsid w:val="005C71CB"/>
    <w:rsid w:val="005C7B1D"/>
    <w:rsid w:val="005C7E90"/>
    <w:rsid w:val="005D0010"/>
    <w:rsid w:val="005E01A3"/>
    <w:rsid w:val="005E0FC2"/>
    <w:rsid w:val="005E2908"/>
    <w:rsid w:val="005E3562"/>
    <w:rsid w:val="005E3E3A"/>
    <w:rsid w:val="005E5499"/>
    <w:rsid w:val="005F0EFA"/>
    <w:rsid w:val="005F2602"/>
    <w:rsid w:val="005F2850"/>
    <w:rsid w:val="005F3BD2"/>
    <w:rsid w:val="005F6C47"/>
    <w:rsid w:val="0060496A"/>
    <w:rsid w:val="00606105"/>
    <w:rsid w:val="00607D97"/>
    <w:rsid w:val="00610427"/>
    <w:rsid w:val="00615250"/>
    <w:rsid w:val="00615A79"/>
    <w:rsid w:val="0061635B"/>
    <w:rsid w:val="006220B9"/>
    <w:rsid w:val="00627362"/>
    <w:rsid w:val="006277F3"/>
    <w:rsid w:val="00627C92"/>
    <w:rsid w:val="0063340B"/>
    <w:rsid w:val="0064037C"/>
    <w:rsid w:val="00645244"/>
    <w:rsid w:val="00646BFC"/>
    <w:rsid w:val="00647350"/>
    <w:rsid w:val="00652DB8"/>
    <w:rsid w:val="00653F82"/>
    <w:rsid w:val="00655987"/>
    <w:rsid w:val="00655FD0"/>
    <w:rsid w:val="00657928"/>
    <w:rsid w:val="00663B98"/>
    <w:rsid w:val="00663BD7"/>
    <w:rsid w:val="0067038B"/>
    <w:rsid w:val="006714A2"/>
    <w:rsid w:val="00672699"/>
    <w:rsid w:val="00672C68"/>
    <w:rsid w:val="00675A96"/>
    <w:rsid w:val="0068037F"/>
    <w:rsid w:val="006809C2"/>
    <w:rsid w:val="006814A2"/>
    <w:rsid w:val="00683DFB"/>
    <w:rsid w:val="006848C4"/>
    <w:rsid w:val="00685D98"/>
    <w:rsid w:val="00692283"/>
    <w:rsid w:val="006923B4"/>
    <w:rsid w:val="006B649A"/>
    <w:rsid w:val="006C0300"/>
    <w:rsid w:val="006C1F39"/>
    <w:rsid w:val="006C2678"/>
    <w:rsid w:val="006C3C67"/>
    <w:rsid w:val="006C4032"/>
    <w:rsid w:val="006D2C5B"/>
    <w:rsid w:val="006D3541"/>
    <w:rsid w:val="006D4A71"/>
    <w:rsid w:val="006D73C8"/>
    <w:rsid w:val="006E5E96"/>
    <w:rsid w:val="006E5E9E"/>
    <w:rsid w:val="006F4AB3"/>
    <w:rsid w:val="006F7DC0"/>
    <w:rsid w:val="00700AD4"/>
    <w:rsid w:val="007110E9"/>
    <w:rsid w:val="007154A0"/>
    <w:rsid w:val="00715A67"/>
    <w:rsid w:val="00716FB6"/>
    <w:rsid w:val="00722343"/>
    <w:rsid w:val="0072337A"/>
    <w:rsid w:val="007237D2"/>
    <w:rsid w:val="00723A71"/>
    <w:rsid w:val="0072463A"/>
    <w:rsid w:val="0073250B"/>
    <w:rsid w:val="00737B08"/>
    <w:rsid w:val="007458C7"/>
    <w:rsid w:val="007466B3"/>
    <w:rsid w:val="007470D5"/>
    <w:rsid w:val="0074716A"/>
    <w:rsid w:val="00753ED1"/>
    <w:rsid w:val="00754868"/>
    <w:rsid w:val="0075521E"/>
    <w:rsid w:val="00757252"/>
    <w:rsid w:val="00763EF2"/>
    <w:rsid w:val="00766EF6"/>
    <w:rsid w:val="0077086A"/>
    <w:rsid w:val="00771A6E"/>
    <w:rsid w:val="00771E21"/>
    <w:rsid w:val="00771E27"/>
    <w:rsid w:val="00771E51"/>
    <w:rsid w:val="00777630"/>
    <w:rsid w:val="00783E44"/>
    <w:rsid w:val="007911A4"/>
    <w:rsid w:val="007919A8"/>
    <w:rsid w:val="007919E4"/>
    <w:rsid w:val="00793A70"/>
    <w:rsid w:val="007A0B6B"/>
    <w:rsid w:val="007A17BF"/>
    <w:rsid w:val="007A3418"/>
    <w:rsid w:val="007A5F9F"/>
    <w:rsid w:val="007A697D"/>
    <w:rsid w:val="007A6F6C"/>
    <w:rsid w:val="007A7CEB"/>
    <w:rsid w:val="007B1358"/>
    <w:rsid w:val="007B481F"/>
    <w:rsid w:val="007B5767"/>
    <w:rsid w:val="007C291B"/>
    <w:rsid w:val="007C3D5A"/>
    <w:rsid w:val="007D0890"/>
    <w:rsid w:val="007D0C30"/>
    <w:rsid w:val="007D7C2A"/>
    <w:rsid w:val="007E175F"/>
    <w:rsid w:val="007E3320"/>
    <w:rsid w:val="007E6E27"/>
    <w:rsid w:val="007F0462"/>
    <w:rsid w:val="007F2B06"/>
    <w:rsid w:val="007F64DE"/>
    <w:rsid w:val="007F6E18"/>
    <w:rsid w:val="008003BC"/>
    <w:rsid w:val="00806190"/>
    <w:rsid w:val="00806274"/>
    <w:rsid w:val="008114B4"/>
    <w:rsid w:val="00811D1C"/>
    <w:rsid w:val="008146FB"/>
    <w:rsid w:val="00823931"/>
    <w:rsid w:val="00826885"/>
    <w:rsid w:val="00830684"/>
    <w:rsid w:val="008331C6"/>
    <w:rsid w:val="008337E7"/>
    <w:rsid w:val="00834A13"/>
    <w:rsid w:val="00841D44"/>
    <w:rsid w:val="00842520"/>
    <w:rsid w:val="00844F06"/>
    <w:rsid w:val="008453D2"/>
    <w:rsid w:val="008463EE"/>
    <w:rsid w:val="0085035F"/>
    <w:rsid w:val="00851B1E"/>
    <w:rsid w:val="0085395F"/>
    <w:rsid w:val="00855BED"/>
    <w:rsid w:val="00861095"/>
    <w:rsid w:val="00861502"/>
    <w:rsid w:val="008630A3"/>
    <w:rsid w:val="00865750"/>
    <w:rsid w:val="00866407"/>
    <w:rsid w:val="00866C48"/>
    <w:rsid w:val="00871A12"/>
    <w:rsid w:val="008741EE"/>
    <w:rsid w:val="0087429B"/>
    <w:rsid w:val="008858EA"/>
    <w:rsid w:val="008903BB"/>
    <w:rsid w:val="00890B94"/>
    <w:rsid w:val="00891ABC"/>
    <w:rsid w:val="00891C1D"/>
    <w:rsid w:val="00891ED5"/>
    <w:rsid w:val="0089220C"/>
    <w:rsid w:val="00892E0C"/>
    <w:rsid w:val="00892F39"/>
    <w:rsid w:val="008948EC"/>
    <w:rsid w:val="00895804"/>
    <w:rsid w:val="008A00E8"/>
    <w:rsid w:val="008A2A67"/>
    <w:rsid w:val="008A5097"/>
    <w:rsid w:val="008A5642"/>
    <w:rsid w:val="008A731D"/>
    <w:rsid w:val="008A7A91"/>
    <w:rsid w:val="008A7D33"/>
    <w:rsid w:val="008B0AAC"/>
    <w:rsid w:val="008B1081"/>
    <w:rsid w:val="008B1395"/>
    <w:rsid w:val="008B167D"/>
    <w:rsid w:val="008B1D18"/>
    <w:rsid w:val="008B32F7"/>
    <w:rsid w:val="008B5DD4"/>
    <w:rsid w:val="008B5F9B"/>
    <w:rsid w:val="008C059A"/>
    <w:rsid w:val="008D05B3"/>
    <w:rsid w:val="008D0B6D"/>
    <w:rsid w:val="008D725D"/>
    <w:rsid w:val="008E393D"/>
    <w:rsid w:val="008E5134"/>
    <w:rsid w:val="008E5344"/>
    <w:rsid w:val="008E617D"/>
    <w:rsid w:val="008F35CC"/>
    <w:rsid w:val="008F63AE"/>
    <w:rsid w:val="008F7340"/>
    <w:rsid w:val="009023FC"/>
    <w:rsid w:val="009032E2"/>
    <w:rsid w:val="00924AAA"/>
    <w:rsid w:val="009254AE"/>
    <w:rsid w:val="009303BA"/>
    <w:rsid w:val="00931DE7"/>
    <w:rsid w:val="00936AA9"/>
    <w:rsid w:val="009426E1"/>
    <w:rsid w:val="00943E82"/>
    <w:rsid w:val="0094439B"/>
    <w:rsid w:val="00945CFB"/>
    <w:rsid w:val="009463EB"/>
    <w:rsid w:val="0094704A"/>
    <w:rsid w:val="00947FEE"/>
    <w:rsid w:val="00953B1B"/>
    <w:rsid w:val="009558B2"/>
    <w:rsid w:val="00960C17"/>
    <w:rsid w:val="00963741"/>
    <w:rsid w:val="00963D0A"/>
    <w:rsid w:val="00965D40"/>
    <w:rsid w:val="00970B08"/>
    <w:rsid w:val="00971CFF"/>
    <w:rsid w:val="00975375"/>
    <w:rsid w:val="00976B8B"/>
    <w:rsid w:val="0097717F"/>
    <w:rsid w:val="00977BAC"/>
    <w:rsid w:val="00983B9A"/>
    <w:rsid w:val="009914DB"/>
    <w:rsid w:val="0099154B"/>
    <w:rsid w:val="009954BB"/>
    <w:rsid w:val="009963AA"/>
    <w:rsid w:val="009A0B45"/>
    <w:rsid w:val="009A6893"/>
    <w:rsid w:val="009A7797"/>
    <w:rsid w:val="009B1717"/>
    <w:rsid w:val="009B2C01"/>
    <w:rsid w:val="009B4B3A"/>
    <w:rsid w:val="009B5EFE"/>
    <w:rsid w:val="009B603A"/>
    <w:rsid w:val="009B6C69"/>
    <w:rsid w:val="009B701A"/>
    <w:rsid w:val="009C110E"/>
    <w:rsid w:val="009D4D37"/>
    <w:rsid w:val="009D526F"/>
    <w:rsid w:val="009D6410"/>
    <w:rsid w:val="009E1FCF"/>
    <w:rsid w:val="009E2FDA"/>
    <w:rsid w:val="009E4CDF"/>
    <w:rsid w:val="009F0BA7"/>
    <w:rsid w:val="009F2D71"/>
    <w:rsid w:val="009F4DF4"/>
    <w:rsid w:val="00A023AE"/>
    <w:rsid w:val="00A03999"/>
    <w:rsid w:val="00A04D1E"/>
    <w:rsid w:val="00A10699"/>
    <w:rsid w:val="00A118FB"/>
    <w:rsid w:val="00A13BC6"/>
    <w:rsid w:val="00A13EC4"/>
    <w:rsid w:val="00A153C8"/>
    <w:rsid w:val="00A1604C"/>
    <w:rsid w:val="00A16506"/>
    <w:rsid w:val="00A17AC7"/>
    <w:rsid w:val="00A21494"/>
    <w:rsid w:val="00A21DED"/>
    <w:rsid w:val="00A22251"/>
    <w:rsid w:val="00A2252C"/>
    <w:rsid w:val="00A23282"/>
    <w:rsid w:val="00A274D1"/>
    <w:rsid w:val="00A276DD"/>
    <w:rsid w:val="00A27880"/>
    <w:rsid w:val="00A320B0"/>
    <w:rsid w:val="00A4790C"/>
    <w:rsid w:val="00A527F7"/>
    <w:rsid w:val="00A5438D"/>
    <w:rsid w:val="00A547D7"/>
    <w:rsid w:val="00A61FCF"/>
    <w:rsid w:val="00A628A9"/>
    <w:rsid w:val="00A62D43"/>
    <w:rsid w:val="00A6348C"/>
    <w:rsid w:val="00A670CB"/>
    <w:rsid w:val="00A67661"/>
    <w:rsid w:val="00A80054"/>
    <w:rsid w:val="00A81E47"/>
    <w:rsid w:val="00A822C4"/>
    <w:rsid w:val="00A8282A"/>
    <w:rsid w:val="00A82C36"/>
    <w:rsid w:val="00A83F02"/>
    <w:rsid w:val="00A85895"/>
    <w:rsid w:val="00A85C07"/>
    <w:rsid w:val="00A87CCD"/>
    <w:rsid w:val="00A945ED"/>
    <w:rsid w:val="00AA13A3"/>
    <w:rsid w:val="00AA6268"/>
    <w:rsid w:val="00AA79FE"/>
    <w:rsid w:val="00AB0642"/>
    <w:rsid w:val="00AB4CB9"/>
    <w:rsid w:val="00AC444A"/>
    <w:rsid w:val="00AC4EF3"/>
    <w:rsid w:val="00AC6BDA"/>
    <w:rsid w:val="00AC6CF9"/>
    <w:rsid w:val="00AD0310"/>
    <w:rsid w:val="00AD6994"/>
    <w:rsid w:val="00AD6C05"/>
    <w:rsid w:val="00AD743B"/>
    <w:rsid w:val="00AE09E6"/>
    <w:rsid w:val="00AE3978"/>
    <w:rsid w:val="00AE475E"/>
    <w:rsid w:val="00AE6DC3"/>
    <w:rsid w:val="00B03645"/>
    <w:rsid w:val="00B05C36"/>
    <w:rsid w:val="00B1335A"/>
    <w:rsid w:val="00B14C18"/>
    <w:rsid w:val="00B16AED"/>
    <w:rsid w:val="00B170C5"/>
    <w:rsid w:val="00B17720"/>
    <w:rsid w:val="00B26C9D"/>
    <w:rsid w:val="00B37CC9"/>
    <w:rsid w:val="00B42DF3"/>
    <w:rsid w:val="00B4404A"/>
    <w:rsid w:val="00B50028"/>
    <w:rsid w:val="00B5166F"/>
    <w:rsid w:val="00B522CC"/>
    <w:rsid w:val="00B558DC"/>
    <w:rsid w:val="00B5610A"/>
    <w:rsid w:val="00B57054"/>
    <w:rsid w:val="00B60325"/>
    <w:rsid w:val="00B62A55"/>
    <w:rsid w:val="00B647BF"/>
    <w:rsid w:val="00B71243"/>
    <w:rsid w:val="00B739E8"/>
    <w:rsid w:val="00B73A40"/>
    <w:rsid w:val="00B808E9"/>
    <w:rsid w:val="00B80932"/>
    <w:rsid w:val="00B85E00"/>
    <w:rsid w:val="00B871C4"/>
    <w:rsid w:val="00B972FE"/>
    <w:rsid w:val="00B97E8F"/>
    <w:rsid w:val="00BA3CCB"/>
    <w:rsid w:val="00BB0B5E"/>
    <w:rsid w:val="00BB182A"/>
    <w:rsid w:val="00BB1B84"/>
    <w:rsid w:val="00BB2286"/>
    <w:rsid w:val="00BB3C97"/>
    <w:rsid w:val="00BB7948"/>
    <w:rsid w:val="00BC35CF"/>
    <w:rsid w:val="00BC7949"/>
    <w:rsid w:val="00BD0E30"/>
    <w:rsid w:val="00BD4CC4"/>
    <w:rsid w:val="00BE05A5"/>
    <w:rsid w:val="00BE074D"/>
    <w:rsid w:val="00BF0A7A"/>
    <w:rsid w:val="00BF2C13"/>
    <w:rsid w:val="00BF2E84"/>
    <w:rsid w:val="00BF2FE8"/>
    <w:rsid w:val="00BF3B51"/>
    <w:rsid w:val="00BF3E2B"/>
    <w:rsid w:val="00BF46FD"/>
    <w:rsid w:val="00BF69E3"/>
    <w:rsid w:val="00C03566"/>
    <w:rsid w:val="00C05E1C"/>
    <w:rsid w:val="00C13525"/>
    <w:rsid w:val="00C17EB1"/>
    <w:rsid w:val="00C203D4"/>
    <w:rsid w:val="00C24EA6"/>
    <w:rsid w:val="00C27418"/>
    <w:rsid w:val="00C33734"/>
    <w:rsid w:val="00C43D72"/>
    <w:rsid w:val="00C44C30"/>
    <w:rsid w:val="00C45C9B"/>
    <w:rsid w:val="00C50FD5"/>
    <w:rsid w:val="00C52B33"/>
    <w:rsid w:val="00C5363B"/>
    <w:rsid w:val="00C54320"/>
    <w:rsid w:val="00C55F82"/>
    <w:rsid w:val="00C650BF"/>
    <w:rsid w:val="00C674F0"/>
    <w:rsid w:val="00C70D6C"/>
    <w:rsid w:val="00C72041"/>
    <w:rsid w:val="00C734CF"/>
    <w:rsid w:val="00C74555"/>
    <w:rsid w:val="00C756CD"/>
    <w:rsid w:val="00C76F76"/>
    <w:rsid w:val="00C770A3"/>
    <w:rsid w:val="00C81D08"/>
    <w:rsid w:val="00C83E9C"/>
    <w:rsid w:val="00C8421F"/>
    <w:rsid w:val="00C85DFB"/>
    <w:rsid w:val="00C93FDE"/>
    <w:rsid w:val="00C9538A"/>
    <w:rsid w:val="00C9719C"/>
    <w:rsid w:val="00CA369F"/>
    <w:rsid w:val="00CA4A8F"/>
    <w:rsid w:val="00CA5D49"/>
    <w:rsid w:val="00CB39C1"/>
    <w:rsid w:val="00CB4B71"/>
    <w:rsid w:val="00CB6003"/>
    <w:rsid w:val="00CC2679"/>
    <w:rsid w:val="00CC52F6"/>
    <w:rsid w:val="00CC56E2"/>
    <w:rsid w:val="00CC780E"/>
    <w:rsid w:val="00CD0075"/>
    <w:rsid w:val="00CD1A8D"/>
    <w:rsid w:val="00CD26C1"/>
    <w:rsid w:val="00CD651B"/>
    <w:rsid w:val="00CD6B5E"/>
    <w:rsid w:val="00CE1BF9"/>
    <w:rsid w:val="00CE7069"/>
    <w:rsid w:val="00CF1FD6"/>
    <w:rsid w:val="00CF2A89"/>
    <w:rsid w:val="00D01867"/>
    <w:rsid w:val="00D046C9"/>
    <w:rsid w:val="00D0570C"/>
    <w:rsid w:val="00D05B34"/>
    <w:rsid w:val="00D10419"/>
    <w:rsid w:val="00D15E67"/>
    <w:rsid w:val="00D20CE5"/>
    <w:rsid w:val="00D3083A"/>
    <w:rsid w:val="00D321A3"/>
    <w:rsid w:val="00D360E7"/>
    <w:rsid w:val="00D40874"/>
    <w:rsid w:val="00D41213"/>
    <w:rsid w:val="00D44411"/>
    <w:rsid w:val="00D45BC0"/>
    <w:rsid w:val="00D50871"/>
    <w:rsid w:val="00D51944"/>
    <w:rsid w:val="00D51FA1"/>
    <w:rsid w:val="00D52329"/>
    <w:rsid w:val="00D53128"/>
    <w:rsid w:val="00D53516"/>
    <w:rsid w:val="00D539D6"/>
    <w:rsid w:val="00D55AD1"/>
    <w:rsid w:val="00D56B2E"/>
    <w:rsid w:val="00D628D8"/>
    <w:rsid w:val="00D6589C"/>
    <w:rsid w:val="00D6722A"/>
    <w:rsid w:val="00D70CF9"/>
    <w:rsid w:val="00D71C96"/>
    <w:rsid w:val="00D72CCB"/>
    <w:rsid w:val="00D73263"/>
    <w:rsid w:val="00D7500D"/>
    <w:rsid w:val="00D7619B"/>
    <w:rsid w:val="00D761B6"/>
    <w:rsid w:val="00D81F4B"/>
    <w:rsid w:val="00D84997"/>
    <w:rsid w:val="00D9239B"/>
    <w:rsid w:val="00D932AD"/>
    <w:rsid w:val="00D95FDA"/>
    <w:rsid w:val="00D96DF7"/>
    <w:rsid w:val="00D97E3B"/>
    <w:rsid w:val="00DA1096"/>
    <w:rsid w:val="00DA2487"/>
    <w:rsid w:val="00DA3FE8"/>
    <w:rsid w:val="00DA5820"/>
    <w:rsid w:val="00DA5E8B"/>
    <w:rsid w:val="00DA5F0C"/>
    <w:rsid w:val="00DA6CFF"/>
    <w:rsid w:val="00DB0135"/>
    <w:rsid w:val="00DB17A9"/>
    <w:rsid w:val="00DB316E"/>
    <w:rsid w:val="00DC225D"/>
    <w:rsid w:val="00DC426D"/>
    <w:rsid w:val="00DC7CB4"/>
    <w:rsid w:val="00DD125B"/>
    <w:rsid w:val="00DD27DB"/>
    <w:rsid w:val="00DD437B"/>
    <w:rsid w:val="00DD4CD6"/>
    <w:rsid w:val="00DD5795"/>
    <w:rsid w:val="00DD6E42"/>
    <w:rsid w:val="00DD7294"/>
    <w:rsid w:val="00DE2FB4"/>
    <w:rsid w:val="00DE70CA"/>
    <w:rsid w:val="00DF6C05"/>
    <w:rsid w:val="00DF6CB7"/>
    <w:rsid w:val="00DF7DE3"/>
    <w:rsid w:val="00E15653"/>
    <w:rsid w:val="00E15EAF"/>
    <w:rsid w:val="00E169C0"/>
    <w:rsid w:val="00E174CE"/>
    <w:rsid w:val="00E22BB6"/>
    <w:rsid w:val="00E233AB"/>
    <w:rsid w:val="00E237E7"/>
    <w:rsid w:val="00E24DC4"/>
    <w:rsid w:val="00E25680"/>
    <w:rsid w:val="00E316C3"/>
    <w:rsid w:val="00E31D9C"/>
    <w:rsid w:val="00E33F07"/>
    <w:rsid w:val="00E52D3B"/>
    <w:rsid w:val="00E53572"/>
    <w:rsid w:val="00E5614F"/>
    <w:rsid w:val="00E6231D"/>
    <w:rsid w:val="00E64166"/>
    <w:rsid w:val="00E70649"/>
    <w:rsid w:val="00E71AA1"/>
    <w:rsid w:val="00E71BC7"/>
    <w:rsid w:val="00E73E8C"/>
    <w:rsid w:val="00E741F5"/>
    <w:rsid w:val="00E776ED"/>
    <w:rsid w:val="00E80824"/>
    <w:rsid w:val="00E81FDA"/>
    <w:rsid w:val="00E8218C"/>
    <w:rsid w:val="00E8668C"/>
    <w:rsid w:val="00E86E93"/>
    <w:rsid w:val="00E8705D"/>
    <w:rsid w:val="00E8741C"/>
    <w:rsid w:val="00E90F6C"/>
    <w:rsid w:val="00E97601"/>
    <w:rsid w:val="00E9772B"/>
    <w:rsid w:val="00E97D95"/>
    <w:rsid w:val="00EA3313"/>
    <w:rsid w:val="00EA54B4"/>
    <w:rsid w:val="00EB0C53"/>
    <w:rsid w:val="00EB2403"/>
    <w:rsid w:val="00EB284B"/>
    <w:rsid w:val="00EB5C7B"/>
    <w:rsid w:val="00EB7DBC"/>
    <w:rsid w:val="00EC0E58"/>
    <w:rsid w:val="00EC30AC"/>
    <w:rsid w:val="00EC37EF"/>
    <w:rsid w:val="00EC470A"/>
    <w:rsid w:val="00EC6A02"/>
    <w:rsid w:val="00EC7967"/>
    <w:rsid w:val="00ED0634"/>
    <w:rsid w:val="00ED2900"/>
    <w:rsid w:val="00ED47E2"/>
    <w:rsid w:val="00EE0EF4"/>
    <w:rsid w:val="00EE12E6"/>
    <w:rsid w:val="00EE194C"/>
    <w:rsid w:val="00EE610B"/>
    <w:rsid w:val="00EE6195"/>
    <w:rsid w:val="00EF0950"/>
    <w:rsid w:val="00EF6185"/>
    <w:rsid w:val="00F012B4"/>
    <w:rsid w:val="00F07349"/>
    <w:rsid w:val="00F073E1"/>
    <w:rsid w:val="00F1444B"/>
    <w:rsid w:val="00F21071"/>
    <w:rsid w:val="00F223FD"/>
    <w:rsid w:val="00F22447"/>
    <w:rsid w:val="00F22AD4"/>
    <w:rsid w:val="00F24069"/>
    <w:rsid w:val="00F24A37"/>
    <w:rsid w:val="00F26488"/>
    <w:rsid w:val="00F34DFC"/>
    <w:rsid w:val="00F402D7"/>
    <w:rsid w:val="00F40F9E"/>
    <w:rsid w:val="00F426AF"/>
    <w:rsid w:val="00F4354A"/>
    <w:rsid w:val="00F51160"/>
    <w:rsid w:val="00F52DF3"/>
    <w:rsid w:val="00F628FD"/>
    <w:rsid w:val="00F653A2"/>
    <w:rsid w:val="00F71C54"/>
    <w:rsid w:val="00F72AB2"/>
    <w:rsid w:val="00F72C43"/>
    <w:rsid w:val="00F75447"/>
    <w:rsid w:val="00F76CE5"/>
    <w:rsid w:val="00F77667"/>
    <w:rsid w:val="00F81F42"/>
    <w:rsid w:val="00F84463"/>
    <w:rsid w:val="00F87FC2"/>
    <w:rsid w:val="00F97A8F"/>
    <w:rsid w:val="00FA1FC5"/>
    <w:rsid w:val="00FA568D"/>
    <w:rsid w:val="00FB48D1"/>
    <w:rsid w:val="00FB5F6C"/>
    <w:rsid w:val="00FB7C1A"/>
    <w:rsid w:val="00FC184B"/>
    <w:rsid w:val="00FC208D"/>
    <w:rsid w:val="00FC60D9"/>
    <w:rsid w:val="00FC69D7"/>
    <w:rsid w:val="00FD0B91"/>
    <w:rsid w:val="00FD0D8D"/>
    <w:rsid w:val="00FD6712"/>
    <w:rsid w:val="00FD6BDB"/>
    <w:rsid w:val="00FE1923"/>
    <w:rsid w:val="00FE1D5E"/>
    <w:rsid w:val="00FE2F99"/>
    <w:rsid w:val="00FE3151"/>
    <w:rsid w:val="00FE42C3"/>
    <w:rsid w:val="00FE673A"/>
    <w:rsid w:val="00FF1E71"/>
    <w:rsid w:val="00FF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B3D96"/>
  <w15:docId w15:val="{17F18EF0-6F29-4D34-B661-ED63CFFFE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5DD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10E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3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36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47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47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47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47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470A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16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16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16C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0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3D4"/>
  </w:style>
  <w:style w:type="paragraph" w:styleId="Stopka">
    <w:name w:val="footer"/>
    <w:basedOn w:val="Normalny"/>
    <w:link w:val="StopkaZnak"/>
    <w:uiPriority w:val="99"/>
    <w:unhideWhenUsed/>
    <w:rsid w:val="00C20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66B0F-306A-4A89-AE37-823E83988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1754</Words>
  <Characters>10530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Intercity S.A.</Company>
  <LinksUpToDate>false</LinksUpToDate>
  <CharactersWithSpaces>12260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Chrzanowska Marta</dc:creator>
  <cp:lastModifiedBy>Szcześniak Agnieszka</cp:lastModifiedBy>
  <cp:revision>12</cp:revision>
  <cp:lastPrinted>2019-07-18T07:36:00Z</cp:lastPrinted>
  <dcterms:created xsi:type="dcterms:W3CDTF">2019-10-07T07:08:00Z</dcterms:created>
  <dcterms:modified xsi:type="dcterms:W3CDTF">2019-10-07T07:50:00Z</dcterms:modified>
</cp:coreProperties>
</file>