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7A0" w:rsidRPr="003F024D" w:rsidRDefault="008A2767" w:rsidP="005F1950">
      <w:pPr>
        <w:spacing w:after="0" w:line="360" w:lineRule="auto"/>
        <w:jc w:val="center"/>
        <w:rPr>
          <w:b/>
          <w:sz w:val="24"/>
        </w:rPr>
      </w:pPr>
      <w:r w:rsidRPr="003F024D">
        <w:rPr>
          <w:b/>
          <w:sz w:val="24"/>
        </w:rPr>
        <w:t>NOTATKA</w:t>
      </w:r>
    </w:p>
    <w:p w:rsidR="0037326E" w:rsidRDefault="001A40E4" w:rsidP="001A40E4">
      <w:pPr>
        <w:spacing w:after="0" w:line="360" w:lineRule="auto"/>
        <w:jc w:val="center"/>
        <w:rPr>
          <w:b/>
        </w:rPr>
      </w:pPr>
      <w:r>
        <w:rPr>
          <w:b/>
        </w:rPr>
        <w:t>z</w:t>
      </w:r>
      <w:r w:rsidR="00BC56C8" w:rsidRPr="003F024D">
        <w:rPr>
          <w:b/>
        </w:rPr>
        <w:t xml:space="preserve">e </w:t>
      </w:r>
      <w:r w:rsidRPr="001A40E4">
        <w:rPr>
          <w:b/>
        </w:rPr>
        <w:t>spotkania ws</w:t>
      </w:r>
      <w:r w:rsidR="00E37ABB">
        <w:rPr>
          <w:b/>
        </w:rPr>
        <w:t>.</w:t>
      </w:r>
      <w:r w:rsidRPr="001A40E4">
        <w:rPr>
          <w:b/>
        </w:rPr>
        <w:t xml:space="preserve"> </w:t>
      </w:r>
      <w:r w:rsidR="0077528F">
        <w:rPr>
          <w:b/>
        </w:rPr>
        <w:t>omówienia kryteriów przyznania nagrody za okres zimy 2017/18</w:t>
      </w:r>
      <w:r>
        <w:rPr>
          <w:b/>
        </w:rPr>
        <w:br/>
      </w:r>
      <w:r w:rsidR="00BC56C8" w:rsidRPr="001A40E4">
        <w:rPr>
          <w:b/>
        </w:rPr>
        <w:t xml:space="preserve">w „PKP Intercity” S.A. </w:t>
      </w:r>
      <w:r w:rsidR="005F1950" w:rsidRPr="001A40E4">
        <w:rPr>
          <w:b/>
        </w:rPr>
        <w:t xml:space="preserve">w </w:t>
      </w:r>
      <w:r w:rsidR="00E76414" w:rsidRPr="001A40E4">
        <w:rPr>
          <w:b/>
        </w:rPr>
        <w:t>West Station</w:t>
      </w:r>
      <w:r w:rsidR="0037326E">
        <w:rPr>
          <w:b/>
        </w:rPr>
        <w:t>,</w:t>
      </w:r>
    </w:p>
    <w:p w:rsidR="005F1950" w:rsidRDefault="001A40E4" w:rsidP="001A40E4">
      <w:pPr>
        <w:spacing w:after="0" w:line="360" w:lineRule="auto"/>
        <w:jc w:val="center"/>
        <w:rPr>
          <w:b/>
        </w:rPr>
      </w:pPr>
      <w:r w:rsidRPr="001A40E4">
        <w:rPr>
          <w:b/>
        </w:rPr>
        <w:t xml:space="preserve">w dniu </w:t>
      </w:r>
      <w:r w:rsidR="0077528F">
        <w:rPr>
          <w:b/>
        </w:rPr>
        <w:t>12</w:t>
      </w:r>
      <w:r w:rsidR="003D3F25">
        <w:rPr>
          <w:b/>
        </w:rPr>
        <w:t xml:space="preserve"> grudnia</w:t>
      </w:r>
      <w:r w:rsidRPr="001A40E4">
        <w:rPr>
          <w:b/>
        </w:rPr>
        <w:t xml:space="preserve"> 2017 r.</w:t>
      </w:r>
    </w:p>
    <w:p w:rsidR="001A40E4" w:rsidRPr="001A40E4" w:rsidRDefault="001A40E4" w:rsidP="001A40E4">
      <w:pPr>
        <w:spacing w:after="0" w:line="360" w:lineRule="auto"/>
        <w:jc w:val="center"/>
        <w:rPr>
          <w:b/>
        </w:rPr>
      </w:pPr>
    </w:p>
    <w:p w:rsidR="005F1950" w:rsidRPr="003F024D" w:rsidRDefault="005F1950" w:rsidP="000144FA">
      <w:pPr>
        <w:pStyle w:val="Akapitzlist"/>
        <w:numPr>
          <w:ilvl w:val="0"/>
          <w:numId w:val="1"/>
        </w:numPr>
        <w:spacing w:after="0" w:line="240" w:lineRule="auto"/>
        <w:ind w:left="709"/>
        <w:rPr>
          <w:b/>
        </w:rPr>
      </w:pPr>
      <w:r w:rsidRPr="003F024D">
        <w:rPr>
          <w:b/>
        </w:rPr>
        <w:t>W spotkaniu udział wzięli:</w:t>
      </w:r>
    </w:p>
    <w:p w:rsidR="005F1950" w:rsidRPr="003F024D" w:rsidRDefault="005F1950" w:rsidP="005F1950">
      <w:pPr>
        <w:pStyle w:val="Akapitzlist"/>
        <w:spacing w:after="0" w:line="240" w:lineRule="auto"/>
        <w:ind w:left="1080"/>
      </w:pPr>
    </w:p>
    <w:p w:rsidR="005F1950" w:rsidRPr="003F024D" w:rsidRDefault="005F1950" w:rsidP="005F1950">
      <w:pPr>
        <w:pStyle w:val="Akapitzlist"/>
        <w:numPr>
          <w:ilvl w:val="0"/>
          <w:numId w:val="2"/>
        </w:numPr>
        <w:spacing w:after="0" w:line="240" w:lineRule="auto"/>
        <w:rPr>
          <w:u w:val="single"/>
        </w:rPr>
      </w:pPr>
      <w:r w:rsidRPr="003F024D">
        <w:rPr>
          <w:u w:val="single"/>
        </w:rPr>
        <w:t>Ze strony Pracodawcy przedstawiciele</w:t>
      </w:r>
      <w:r w:rsidR="008A2767" w:rsidRPr="003F024D">
        <w:rPr>
          <w:u w:val="single"/>
        </w:rPr>
        <w:t xml:space="preserve"> powołani do udziału w zespole roboczym</w:t>
      </w:r>
      <w:r w:rsidR="00CA3E66" w:rsidRPr="003F024D">
        <w:rPr>
          <w:u w:val="single"/>
        </w:rPr>
        <w:t xml:space="preserve"> </w:t>
      </w:r>
      <w:r w:rsidR="008A2767" w:rsidRPr="003F024D">
        <w:rPr>
          <w:u w:val="single"/>
        </w:rPr>
        <w:t xml:space="preserve"> </w:t>
      </w:r>
    </w:p>
    <w:p w:rsidR="005F1950" w:rsidRPr="003F024D" w:rsidRDefault="005F1950" w:rsidP="005F1950">
      <w:pPr>
        <w:pStyle w:val="Akapitzlist"/>
        <w:spacing w:after="0" w:line="240" w:lineRule="auto"/>
        <w:ind w:left="1440"/>
      </w:pPr>
      <w:r w:rsidRPr="003F024D">
        <w:t>(dalej „Pracodawca” lub „Spółka”)</w:t>
      </w:r>
    </w:p>
    <w:p w:rsidR="005F1950" w:rsidRPr="003F024D" w:rsidRDefault="005F1950" w:rsidP="005F1950">
      <w:pPr>
        <w:spacing w:after="0" w:line="240" w:lineRule="auto"/>
      </w:pPr>
    </w:p>
    <w:p w:rsidR="005F1950" w:rsidRPr="003F024D" w:rsidRDefault="005F1950" w:rsidP="005F1950">
      <w:pPr>
        <w:pStyle w:val="Akapitzlist"/>
        <w:numPr>
          <w:ilvl w:val="0"/>
          <w:numId w:val="2"/>
        </w:numPr>
        <w:spacing w:after="0" w:line="240" w:lineRule="auto"/>
        <w:rPr>
          <w:u w:val="single"/>
        </w:rPr>
      </w:pPr>
      <w:r w:rsidRPr="003F024D">
        <w:rPr>
          <w:u w:val="single"/>
        </w:rPr>
        <w:t xml:space="preserve">Ze strony Organizacji Związkowych przedstawiciele </w:t>
      </w:r>
      <w:r w:rsidR="008A2767" w:rsidRPr="003F024D">
        <w:rPr>
          <w:u w:val="single"/>
        </w:rPr>
        <w:t xml:space="preserve">powołani do udziału w zespole roboczym </w:t>
      </w:r>
      <w:r w:rsidR="000C3790">
        <w:rPr>
          <w:u w:val="single"/>
        </w:rPr>
        <w:t>wg załączonej listy obecności</w:t>
      </w:r>
    </w:p>
    <w:p w:rsidR="00EB6C70" w:rsidRPr="003F024D" w:rsidRDefault="00EB6C70" w:rsidP="00EB6C70">
      <w:pPr>
        <w:pStyle w:val="Akapitzlist"/>
        <w:spacing w:after="0" w:line="240" w:lineRule="auto"/>
        <w:ind w:left="1440"/>
      </w:pPr>
      <w:r w:rsidRPr="003F024D">
        <w:t>(dalej łącznie „Strona Związkowa” lub „Strona Społeczna”)</w:t>
      </w:r>
    </w:p>
    <w:p w:rsidR="00EB6C70" w:rsidRPr="003F024D" w:rsidRDefault="00EB6C70" w:rsidP="00CA3E66">
      <w:pPr>
        <w:spacing w:after="0" w:line="240" w:lineRule="auto"/>
        <w:rPr>
          <w:u w:val="single"/>
        </w:rPr>
      </w:pPr>
    </w:p>
    <w:p w:rsidR="005F1950" w:rsidRPr="003F024D" w:rsidRDefault="005F1950" w:rsidP="005F1950">
      <w:pPr>
        <w:spacing w:after="0" w:line="240" w:lineRule="auto"/>
      </w:pPr>
    </w:p>
    <w:p w:rsidR="005F1950" w:rsidRPr="003F024D" w:rsidRDefault="005F1950" w:rsidP="000144FA">
      <w:pPr>
        <w:pStyle w:val="Akapitzlist"/>
        <w:numPr>
          <w:ilvl w:val="0"/>
          <w:numId w:val="1"/>
        </w:numPr>
        <w:spacing w:after="0" w:line="240" w:lineRule="auto"/>
        <w:ind w:left="709"/>
        <w:rPr>
          <w:b/>
        </w:rPr>
      </w:pPr>
      <w:r w:rsidRPr="003F024D">
        <w:rPr>
          <w:b/>
        </w:rPr>
        <w:t>Przedmiot spotkania:</w:t>
      </w:r>
    </w:p>
    <w:p w:rsidR="00500CD2" w:rsidRPr="003F024D" w:rsidRDefault="00500CD2" w:rsidP="00500CD2">
      <w:pPr>
        <w:spacing w:after="0" w:line="240" w:lineRule="auto"/>
        <w:ind w:left="360"/>
      </w:pPr>
    </w:p>
    <w:p w:rsidR="00191187" w:rsidRDefault="00AB203F" w:rsidP="009806DC">
      <w:pPr>
        <w:pStyle w:val="Akapitzlist"/>
        <w:numPr>
          <w:ilvl w:val="0"/>
          <w:numId w:val="16"/>
        </w:numPr>
        <w:spacing w:after="0" w:line="240" w:lineRule="auto"/>
        <w:jc w:val="both"/>
      </w:pPr>
      <w:r>
        <w:t>Protokół dodatkowy</w:t>
      </w:r>
    </w:p>
    <w:p w:rsidR="002C68F5" w:rsidRDefault="00DB377F" w:rsidP="009806DC">
      <w:pPr>
        <w:pStyle w:val="Akapitzlist"/>
        <w:numPr>
          <w:ilvl w:val="0"/>
          <w:numId w:val="16"/>
        </w:numPr>
        <w:spacing w:after="0" w:line="240" w:lineRule="auto"/>
        <w:jc w:val="both"/>
      </w:pPr>
      <w:r>
        <w:t>Kryteria nagrody</w:t>
      </w:r>
      <w:r w:rsidR="002C68F5">
        <w:t xml:space="preserve"> za zimę</w:t>
      </w:r>
      <w:r w:rsidR="00152DE7">
        <w:t xml:space="preserve"> 2017/18</w:t>
      </w:r>
    </w:p>
    <w:p w:rsidR="00152DE7" w:rsidRDefault="00152DE7" w:rsidP="009806DC">
      <w:pPr>
        <w:pStyle w:val="Akapitzlist"/>
        <w:numPr>
          <w:ilvl w:val="0"/>
          <w:numId w:val="16"/>
        </w:numPr>
        <w:spacing w:after="0" w:line="240" w:lineRule="auto"/>
        <w:jc w:val="both"/>
      </w:pPr>
      <w:r>
        <w:t>Ustalenia końcowe</w:t>
      </w:r>
    </w:p>
    <w:p w:rsidR="003422BF" w:rsidRDefault="003422BF" w:rsidP="00152DE7">
      <w:pPr>
        <w:pStyle w:val="Akapitzlist"/>
        <w:spacing w:after="0" w:line="240" w:lineRule="auto"/>
        <w:jc w:val="both"/>
      </w:pPr>
    </w:p>
    <w:p w:rsidR="002F55D5" w:rsidRPr="003F024D" w:rsidRDefault="002F55D5" w:rsidP="002F55D5">
      <w:pPr>
        <w:pStyle w:val="Akapitzlist"/>
        <w:spacing w:after="0" w:line="240" w:lineRule="auto"/>
        <w:jc w:val="both"/>
      </w:pPr>
    </w:p>
    <w:p w:rsidR="001A40E4" w:rsidRDefault="001A40E4" w:rsidP="001A40E4">
      <w:pPr>
        <w:spacing w:after="0" w:line="240" w:lineRule="auto"/>
        <w:jc w:val="both"/>
        <w:rPr>
          <w:b/>
        </w:rPr>
      </w:pPr>
    </w:p>
    <w:p w:rsidR="003D39E5" w:rsidRDefault="003D39E5" w:rsidP="001A40E4">
      <w:pPr>
        <w:spacing w:after="0" w:line="240" w:lineRule="auto"/>
        <w:jc w:val="both"/>
        <w:rPr>
          <w:b/>
        </w:rPr>
      </w:pPr>
      <w:r>
        <w:rPr>
          <w:b/>
        </w:rPr>
        <w:t>Ad. 1</w:t>
      </w:r>
      <w:r w:rsidR="008A027F">
        <w:rPr>
          <w:b/>
        </w:rPr>
        <w:t>.</w:t>
      </w:r>
    </w:p>
    <w:p w:rsidR="00837948" w:rsidRDefault="00837948" w:rsidP="000D04F9">
      <w:pPr>
        <w:jc w:val="both"/>
      </w:pPr>
    </w:p>
    <w:p w:rsidR="00B04632" w:rsidRDefault="0094561C" w:rsidP="003E4EEB">
      <w:pPr>
        <w:tabs>
          <w:tab w:val="center" w:pos="4536"/>
        </w:tabs>
        <w:spacing w:after="0"/>
        <w:jc w:val="both"/>
      </w:pPr>
      <w:r>
        <w:t>Podniesiony został postulat</w:t>
      </w:r>
      <w:r w:rsidR="00AB203F">
        <w:t xml:space="preserve"> </w:t>
      </w:r>
      <w:r w:rsidR="003318B9">
        <w:t xml:space="preserve">Strony Społecznej </w:t>
      </w:r>
      <w:r w:rsidR="00AB203F">
        <w:t xml:space="preserve">dodania </w:t>
      </w:r>
      <w:r w:rsidR="00A5449A">
        <w:t xml:space="preserve">w projekcie Protokołu dodatkowego nr 2 do ZUZP </w:t>
      </w:r>
      <w:r>
        <w:t>stanowiska M</w:t>
      </w:r>
      <w:r w:rsidR="00AB203F">
        <w:t xml:space="preserve">echanika </w:t>
      </w:r>
      <w:r w:rsidR="003318B9">
        <w:t xml:space="preserve">oraz </w:t>
      </w:r>
      <w:r w:rsidR="00F55AC6">
        <w:t>Montera</w:t>
      </w:r>
      <w:r w:rsidR="003318B9">
        <w:t xml:space="preserve"> </w:t>
      </w:r>
      <w:r w:rsidR="00AB203F">
        <w:t xml:space="preserve">do </w:t>
      </w:r>
      <w:r>
        <w:t>tabeli stawek za czynności dodatkowe,</w:t>
      </w:r>
      <w:r w:rsidRPr="0094561C">
        <w:t xml:space="preserve"> </w:t>
      </w:r>
      <w:r>
        <w:t xml:space="preserve">w pozycji 7, gdzie mowa jest o dodatku 1,50 zł za godzinę pracy w lipcu i sierpniu dla pracowników </w:t>
      </w:r>
      <w:r w:rsidRPr="0094561C">
        <w:t>zatrudnionych w r</w:t>
      </w:r>
      <w:r>
        <w:t>ó</w:t>
      </w:r>
      <w:r w:rsidR="00130772">
        <w:t>wnoważnym systemie czasu pracy.</w:t>
      </w:r>
      <w:r w:rsidR="00A5449A">
        <w:t xml:space="preserve"> Pojawiły się wątpliwości nt. zasadności rozszerzania listy stanowisk uprawnionych do dodatku, jednakże zdecydowano, że stanowisko </w:t>
      </w:r>
      <w:r w:rsidR="00EA1180">
        <w:t>M</w:t>
      </w:r>
      <w:r w:rsidR="00A5449A">
        <w:t xml:space="preserve">echanika </w:t>
      </w:r>
      <w:r w:rsidR="00EA1180">
        <w:t xml:space="preserve">oraz </w:t>
      </w:r>
      <w:r w:rsidR="00F55AC6">
        <w:t>Montera</w:t>
      </w:r>
      <w:r w:rsidR="003318B9">
        <w:t xml:space="preserve"> </w:t>
      </w:r>
      <w:r w:rsidR="00A5449A">
        <w:t>zostanie</w:t>
      </w:r>
      <w:r w:rsidR="00EA1180">
        <w:t xml:space="preserve"> </w:t>
      </w:r>
      <w:r w:rsidR="00A5449A">
        <w:t>dodane.</w:t>
      </w:r>
      <w:r w:rsidR="003318B9">
        <w:t xml:space="preserve"> </w:t>
      </w:r>
    </w:p>
    <w:p w:rsidR="00B04632" w:rsidRDefault="00EA1180" w:rsidP="003E4EEB">
      <w:pPr>
        <w:tabs>
          <w:tab w:val="center" w:pos="4536"/>
        </w:tabs>
        <w:spacing w:after="0"/>
        <w:jc w:val="both"/>
      </w:pPr>
      <w:r>
        <w:t>Dyr. Boguszewska podkreśliła także</w:t>
      </w:r>
      <w:r w:rsidR="00FB25EC">
        <w:t>,</w:t>
      </w:r>
      <w:r>
        <w:t xml:space="preserve"> że</w:t>
      </w:r>
      <w:r w:rsidR="00FB25EC">
        <w:t xml:space="preserve"> </w:t>
      </w:r>
      <w:r w:rsidR="00CB5696">
        <w:t>t</w:t>
      </w:r>
      <w:r w:rsidR="00DD1845">
        <w:t xml:space="preserve">o Strona Społeczna powinna być </w:t>
      </w:r>
      <w:r w:rsidR="00CB5696">
        <w:t>bardziej zainteresowana podpisaniem</w:t>
      </w:r>
      <w:r>
        <w:t xml:space="preserve"> Protokołu</w:t>
      </w:r>
      <w:r w:rsidR="00CB5696">
        <w:t xml:space="preserve"> nr 2 niż pracodawca i proces decyzji ze Strony Społecznej i podpisywania powinien się jak najszybciej zakończyć. Na zadane przez nią pytanie w zakresie </w:t>
      </w:r>
      <w:r w:rsidR="00A5449A">
        <w:t>inn</w:t>
      </w:r>
      <w:r w:rsidR="00CB5696">
        <w:t>ych</w:t>
      </w:r>
      <w:r w:rsidR="00A5449A">
        <w:t xml:space="preserve"> wątpliwości wobec zapisów zawartych w projekcie Protokołu, Federacja zgłosiła kwestię braku zapisu dot. deputatu węglowego dla pracowników wynagradzanych wg krotności</w:t>
      </w:r>
      <w:r w:rsidR="00CB5696">
        <w:t xml:space="preserve">, jak także </w:t>
      </w:r>
      <w:r w:rsidR="00A5449A">
        <w:t>obawy o możliwość</w:t>
      </w:r>
      <w:r w:rsidR="00A5449A" w:rsidRPr="00A5449A">
        <w:t xml:space="preserve"> </w:t>
      </w:r>
      <w:r w:rsidR="00A5449A">
        <w:t>wywierania presji na pracowników zatrudnionych w równoległym czasie pracy w kwestii wykupu urlopów dodatkowych.</w:t>
      </w:r>
    </w:p>
    <w:p w:rsidR="00F44CC2" w:rsidRDefault="00A5449A" w:rsidP="00A5449A">
      <w:pPr>
        <w:tabs>
          <w:tab w:val="center" w:pos="4536"/>
        </w:tabs>
        <w:jc w:val="both"/>
      </w:pPr>
      <w:r>
        <w:t xml:space="preserve">Dyr. Boguszewska zaapelowała o wstrzymanie się z </w:t>
      </w:r>
      <w:r w:rsidR="00CB5696">
        <w:t xml:space="preserve">propozycjami </w:t>
      </w:r>
      <w:r w:rsidR="00B04632">
        <w:t xml:space="preserve">innych </w:t>
      </w:r>
      <w:r>
        <w:t>zmian do czasu</w:t>
      </w:r>
      <w:r w:rsidR="0011138E">
        <w:t xml:space="preserve"> </w:t>
      </w:r>
      <w:r w:rsidR="00DB1F3B">
        <w:t>mo</w:t>
      </w:r>
      <w:r>
        <w:t>dyfikacji systemu wynagradzania. Podkreśliła, że pracodawca chce przeznaczyć dodatkowe pieniądze na wynagrodzenia, co niestety zostało wykorzystane do rozszerzania listy żądań</w:t>
      </w:r>
      <w:r w:rsidR="0013610D">
        <w:t xml:space="preserve">. </w:t>
      </w:r>
      <w:r w:rsidR="00774EE1">
        <w:t>Poinformował</w:t>
      </w:r>
      <w:r w:rsidR="0013610D">
        <w:t>a</w:t>
      </w:r>
      <w:r w:rsidR="00774EE1">
        <w:t>, że dodanie stanowiska Mechanika do listy stanowisk uprawnionych</w:t>
      </w:r>
      <w:r w:rsidR="0013610D">
        <w:t xml:space="preserve"> </w:t>
      </w:r>
      <w:r w:rsidR="00774EE1">
        <w:t xml:space="preserve">do otrzymywania dodatku za godzinę pracy w miesiącach letnich jest ostatnią możliwą zmianą. </w:t>
      </w:r>
      <w:r w:rsidR="00B04632">
        <w:t>Poinformowała</w:t>
      </w:r>
      <w:r w:rsidR="003E4EEB">
        <w:t>,</w:t>
      </w:r>
      <w:r w:rsidR="00B04632">
        <w:t xml:space="preserve"> że dzień 21</w:t>
      </w:r>
      <w:r w:rsidR="00842C22">
        <w:t xml:space="preserve"> grudnia br. </w:t>
      </w:r>
      <w:r w:rsidR="00B04632">
        <w:t xml:space="preserve">będzie  </w:t>
      </w:r>
      <w:r w:rsidR="00842C22">
        <w:t>ostateczny</w:t>
      </w:r>
      <w:r w:rsidR="00B04632">
        <w:t>m</w:t>
      </w:r>
      <w:r w:rsidR="00842C22">
        <w:t>, dopuszczalny</w:t>
      </w:r>
      <w:r w:rsidR="00B04632">
        <w:t>m</w:t>
      </w:r>
      <w:r w:rsidR="00842C22">
        <w:t xml:space="preserve"> przez Pracodawcę, termin</w:t>
      </w:r>
      <w:r w:rsidR="00B04632">
        <w:t>em</w:t>
      </w:r>
      <w:r w:rsidR="00842C22">
        <w:t xml:space="preserve"> podpisania Protokołu</w:t>
      </w:r>
      <w:r w:rsidR="00B04632">
        <w:t xml:space="preserve">. </w:t>
      </w:r>
      <w:r w:rsidR="00822A21">
        <w:t xml:space="preserve">Podsumowując temat Protokołu, </w:t>
      </w:r>
      <w:r w:rsidR="00B04632">
        <w:t xml:space="preserve">Dyrektor </w:t>
      </w:r>
      <w:r w:rsidR="00B04632">
        <w:lastRenderedPageBreak/>
        <w:t xml:space="preserve">Boguszewska </w:t>
      </w:r>
      <w:r w:rsidR="009A5162">
        <w:t xml:space="preserve">przekazała </w:t>
      </w:r>
      <w:r w:rsidR="00822A21">
        <w:t xml:space="preserve">dotychczas podjęte </w:t>
      </w:r>
      <w:r w:rsidR="009A5162">
        <w:t>decyz</w:t>
      </w:r>
      <w:r w:rsidR="00822A21">
        <w:t>je poszczególnych Z</w:t>
      </w:r>
      <w:r w:rsidR="009A5162">
        <w:t xml:space="preserve">wiązków ws. </w:t>
      </w:r>
      <w:r w:rsidR="00822A21">
        <w:t>jego podpisania</w:t>
      </w:r>
      <w:r w:rsidR="009A5162">
        <w:t>.</w:t>
      </w:r>
    </w:p>
    <w:p w:rsidR="000154BC" w:rsidRDefault="000154BC" w:rsidP="00AB203F">
      <w:pPr>
        <w:tabs>
          <w:tab w:val="center" w:pos="4536"/>
        </w:tabs>
        <w:jc w:val="both"/>
      </w:pPr>
    </w:p>
    <w:p w:rsidR="003E4EEB" w:rsidRDefault="003E4EEB" w:rsidP="00AB203F">
      <w:pPr>
        <w:tabs>
          <w:tab w:val="center" w:pos="4536"/>
        </w:tabs>
        <w:jc w:val="both"/>
      </w:pPr>
    </w:p>
    <w:p w:rsidR="000154BC" w:rsidRDefault="000154BC" w:rsidP="00AB203F">
      <w:pPr>
        <w:tabs>
          <w:tab w:val="center" w:pos="4536"/>
        </w:tabs>
        <w:jc w:val="both"/>
        <w:rPr>
          <w:b/>
        </w:rPr>
      </w:pPr>
      <w:r w:rsidRPr="000154BC">
        <w:rPr>
          <w:b/>
        </w:rPr>
        <w:t>Ad. 2.</w:t>
      </w:r>
    </w:p>
    <w:p w:rsidR="000154BC" w:rsidRPr="000F4197" w:rsidRDefault="00E740A3" w:rsidP="00AB203F">
      <w:pPr>
        <w:tabs>
          <w:tab w:val="center" w:pos="4536"/>
        </w:tabs>
        <w:jc w:val="both"/>
      </w:pPr>
      <w:r>
        <w:t>Zaprezentowano propozycję</w:t>
      </w:r>
      <w:r w:rsidR="000F4197">
        <w:t xml:space="preserve"> kryteriów</w:t>
      </w:r>
      <w:r>
        <w:t xml:space="preserve"> oceny pracowników</w:t>
      </w:r>
      <w:r w:rsidR="00B04632">
        <w:t xml:space="preserve"> </w:t>
      </w:r>
      <w:r w:rsidR="000F4197">
        <w:t>przesłaną</w:t>
      </w:r>
      <w:r>
        <w:t xml:space="preserve"> przez Pracodawcę</w:t>
      </w:r>
      <w:r w:rsidR="000F4197">
        <w:t xml:space="preserve"> do </w:t>
      </w:r>
      <w:r>
        <w:t>Organizacji Związkowych oraz przykładowe rozliczenia kwot nagród</w:t>
      </w:r>
      <w:bookmarkStart w:id="0" w:name="_GoBack"/>
      <w:bookmarkEnd w:id="0"/>
      <w:r>
        <w:t xml:space="preserve">, na podstawie </w:t>
      </w:r>
      <w:r w:rsidR="00AF2B48">
        <w:t xml:space="preserve">osiągniętych </w:t>
      </w:r>
      <w:r>
        <w:t>wyników oceny.</w:t>
      </w:r>
    </w:p>
    <w:p w:rsidR="008E0E91" w:rsidRDefault="006C18A6" w:rsidP="00AB203F">
      <w:pPr>
        <w:tabs>
          <w:tab w:val="center" w:pos="4536"/>
        </w:tabs>
        <w:jc w:val="both"/>
      </w:pPr>
      <w:r>
        <w:t xml:space="preserve">Ustalono następujące warunki kwalifikacji </w:t>
      </w:r>
      <w:r w:rsidR="00022AF2">
        <w:t xml:space="preserve">tj. warunki brzegowe </w:t>
      </w:r>
      <w:r>
        <w:t>do procesu nagrodowego</w:t>
      </w:r>
      <w:r w:rsidR="00022AF2">
        <w:t>:</w:t>
      </w:r>
      <w:r>
        <w:t>.</w:t>
      </w:r>
    </w:p>
    <w:p w:rsidR="0055113F" w:rsidRDefault="0055113F" w:rsidP="0055113F">
      <w:pPr>
        <w:pStyle w:val="Akapitzlist"/>
        <w:numPr>
          <w:ilvl w:val="0"/>
          <w:numId w:val="38"/>
        </w:numPr>
        <w:tabs>
          <w:tab w:val="center" w:pos="4536"/>
        </w:tabs>
        <w:jc w:val="both"/>
      </w:pPr>
      <w:r>
        <w:t>Absencja nieprzekraczająca 10% czasu pracy (z wyłączeniem nieobecności w związku z wypadkiem przy pracy)</w:t>
      </w:r>
    </w:p>
    <w:p w:rsidR="0055113F" w:rsidRDefault="0055113F" w:rsidP="0055113F">
      <w:pPr>
        <w:pStyle w:val="Akapitzlist"/>
        <w:numPr>
          <w:ilvl w:val="0"/>
          <w:numId w:val="38"/>
        </w:numPr>
        <w:tabs>
          <w:tab w:val="center" w:pos="4536"/>
        </w:tabs>
        <w:jc w:val="both"/>
      </w:pPr>
      <w:r>
        <w:t xml:space="preserve">Brak kar porządkowych za wykroczenia popełnione w nagradzanym okresie </w:t>
      </w:r>
    </w:p>
    <w:p w:rsidR="0055113F" w:rsidRDefault="0055113F" w:rsidP="0055113F">
      <w:pPr>
        <w:pStyle w:val="Akapitzlist"/>
        <w:numPr>
          <w:ilvl w:val="0"/>
          <w:numId w:val="38"/>
        </w:numPr>
        <w:tabs>
          <w:tab w:val="center" w:pos="4536"/>
        </w:tabs>
        <w:jc w:val="both"/>
      </w:pPr>
      <w:r>
        <w:t>Brak wypowiedzenia o pracę z przyczyn leżących po stronie pracownika (poza odejściem na emeryturę albo rentę)</w:t>
      </w:r>
    </w:p>
    <w:p w:rsidR="00E40FAF" w:rsidRDefault="00B3587D" w:rsidP="003C3C68">
      <w:pPr>
        <w:tabs>
          <w:tab w:val="center" w:pos="4536"/>
        </w:tabs>
        <w:jc w:val="both"/>
      </w:pPr>
      <w:r>
        <w:t xml:space="preserve">Zaproponowane </w:t>
      </w:r>
      <w:r w:rsidR="00F55AC6">
        <w:t xml:space="preserve">następnie </w:t>
      </w:r>
      <w:r>
        <w:t xml:space="preserve">przez Pracodawcę </w:t>
      </w:r>
      <w:r w:rsidR="00F55AC6">
        <w:t xml:space="preserve">szczegółowe </w:t>
      </w:r>
      <w:r>
        <w:t>kryteria oceny</w:t>
      </w:r>
      <w:r w:rsidR="00721DB1">
        <w:t xml:space="preserve"> </w:t>
      </w:r>
      <w:r w:rsidR="00F55AC6">
        <w:t xml:space="preserve">wzbudziły wątpliwości Strony Społecznej, w szczególności z uwagi na to, iż nie eliminowały według niej subiektywnej oceny dokonywanej przez naczelników </w:t>
      </w:r>
      <w:r w:rsidR="008B11A4">
        <w:t>na podstawie osobistych sympatii i przynależności związkowej.</w:t>
      </w:r>
      <w:r w:rsidR="008366ED">
        <w:t xml:space="preserve"> Dyr. Boguszewska </w:t>
      </w:r>
      <w:r w:rsidR="006821DB">
        <w:t>podkreśliła</w:t>
      </w:r>
      <w:r w:rsidR="008366ED">
        <w:t xml:space="preserve">, że </w:t>
      </w:r>
      <w:r w:rsidR="00672346">
        <w:t>ocen</w:t>
      </w:r>
      <w:r w:rsidR="00CF4F04">
        <w:t>a</w:t>
      </w:r>
      <w:r w:rsidR="00672346">
        <w:t xml:space="preserve"> P</w:t>
      </w:r>
      <w:r w:rsidR="00E86AAF">
        <w:t xml:space="preserve">racownika </w:t>
      </w:r>
      <w:r w:rsidR="00672346">
        <w:t xml:space="preserve">w zakresie niemierzalnych kryteriów </w:t>
      </w:r>
      <w:r w:rsidR="00866710">
        <w:t xml:space="preserve">nigdy nie </w:t>
      </w:r>
      <w:r w:rsidR="006821DB">
        <w:t xml:space="preserve">będzie w 100% </w:t>
      </w:r>
      <w:r w:rsidR="00866710">
        <w:t>obiektywn</w:t>
      </w:r>
      <w:r w:rsidR="006821DB">
        <w:t>a</w:t>
      </w:r>
      <w:r w:rsidR="00E86AAF">
        <w:t>. K</w:t>
      </w:r>
      <w:r w:rsidR="008366ED">
        <w:t xml:space="preserve">onieczne jest </w:t>
      </w:r>
      <w:r w:rsidR="00E86AAF">
        <w:t xml:space="preserve">jednak </w:t>
      </w:r>
      <w:r w:rsidR="006821DB">
        <w:t xml:space="preserve">docenienie </w:t>
      </w:r>
      <w:r w:rsidR="008366ED">
        <w:t>pracowników zaangażowanych i dyspozycyjnych.</w:t>
      </w:r>
    </w:p>
    <w:p w:rsidR="003C3C68" w:rsidRDefault="003C3C68" w:rsidP="00AB203F">
      <w:pPr>
        <w:tabs>
          <w:tab w:val="center" w:pos="4536"/>
        </w:tabs>
        <w:jc w:val="both"/>
      </w:pPr>
      <w:r>
        <w:t>Wobec niemożności porozumienia w kwestii kryteriów oceny jakości pracy, zdecydowano, że nagroda zostanie przyznana</w:t>
      </w:r>
      <w:r w:rsidR="006821DB">
        <w:t xml:space="preserve"> przede wszystkim</w:t>
      </w:r>
      <w:r>
        <w:t xml:space="preserve"> w oparciu o dwa kryteria</w:t>
      </w:r>
      <w:r w:rsidR="00CF4F04">
        <w:t xml:space="preserve"> (po uwzględnieniu warunków brzegowych, o których mowa powyżej)</w:t>
      </w:r>
      <w:r>
        <w:t>:</w:t>
      </w:r>
    </w:p>
    <w:p w:rsidR="003C3C68" w:rsidRDefault="002A5B59" w:rsidP="003C3C68">
      <w:pPr>
        <w:pStyle w:val="Akapitzlist"/>
        <w:numPr>
          <w:ilvl w:val="0"/>
          <w:numId w:val="39"/>
        </w:numPr>
        <w:tabs>
          <w:tab w:val="center" w:pos="4536"/>
        </w:tabs>
        <w:jc w:val="both"/>
      </w:pPr>
      <w:r>
        <w:t xml:space="preserve">podejmowanie </w:t>
      </w:r>
      <w:r w:rsidR="003C3C68">
        <w:t>służb</w:t>
      </w:r>
      <w:r>
        <w:t xml:space="preserve"> zg</w:t>
      </w:r>
      <w:r w:rsidR="003C3C68">
        <w:t>odnie z potrzebami pracodawcy;</w:t>
      </w:r>
    </w:p>
    <w:p w:rsidR="002A5B59" w:rsidRDefault="003C3C68" w:rsidP="003C3C68">
      <w:pPr>
        <w:pStyle w:val="Akapitzlist"/>
        <w:numPr>
          <w:ilvl w:val="0"/>
          <w:numId w:val="39"/>
        </w:numPr>
        <w:tabs>
          <w:tab w:val="center" w:pos="4536"/>
        </w:tabs>
        <w:jc w:val="both"/>
      </w:pPr>
      <w:r>
        <w:t xml:space="preserve">obecność w pracy </w:t>
      </w:r>
      <w:r w:rsidR="00BB1218">
        <w:t xml:space="preserve">w </w:t>
      </w:r>
      <w:r w:rsidR="006821DB">
        <w:t>dniach szczególnie uciążliwych dla Pracowników</w:t>
      </w:r>
      <w:r w:rsidRPr="00687338">
        <w:rPr>
          <w:color w:val="FF0000"/>
        </w:rPr>
        <w:t>.</w:t>
      </w:r>
    </w:p>
    <w:p w:rsidR="00BB1218" w:rsidRDefault="00BB1218" w:rsidP="00AB203F">
      <w:pPr>
        <w:tabs>
          <w:tab w:val="center" w:pos="4536"/>
        </w:tabs>
        <w:jc w:val="both"/>
      </w:pPr>
    </w:p>
    <w:p w:rsidR="00152DE7" w:rsidRPr="00152DE7" w:rsidRDefault="00152DE7" w:rsidP="00AB203F">
      <w:pPr>
        <w:tabs>
          <w:tab w:val="center" w:pos="4536"/>
        </w:tabs>
        <w:jc w:val="both"/>
        <w:rPr>
          <w:b/>
        </w:rPr>
      </w:pPr>
      <w:r w:rsidRPr="000154BC">
        <w:rPr>
          <w:b/>
        </w:rPr>
        <w:t xml:space="preserve">Ad. </w:t>
      </w:r>
      <w:r>
        <w:rPr>
          <w:b/>
        </w:rPr>
        <w:t>3</w:t>
      </w:r>
      <w:r w:rsidRPr="000154BC">
        <w:rPr>
          <w:b/>
        </w:rPr>
        <w:t>.</w:t>
      </w:r>
    </w:p>
    <w:p w:rsidR="00D864C5" w:rsidRDefault="00152DE7" w:rsidP="00AB203F">
      <w:pPr>
        <w:tabs>
          <w:tab w:val="center" w:pos="4536"/>
        </w:tabs>
        <w:jc w:val="both"/>
      </w:pPr>
      <w:r>
        <w:t>Termin następnego spotkania ustalono na dzień</w:t>
      </w:r>
      <w:r w:rsidR="00D864C5">
        <w:t xml:space="preserve"> 11 stycznia o</w:t>
      </w:r>
      <w:r>
        <w:t xml:space="preserve"> godz.</w:t>
      </w:r>
      <w:r w:rsidR="00D864C5">
        <w:t xml:space="preserve"> 11:30.</w:t>
      </w:r>
    </w:p>
    <w:p w:rsidR="00D864C5" w:rsidRDefault="00D864C5" w:rsidP="00AB203F">
      <w:pPr>
        <w:tabs>
          <w:tab w:val="center" w:pos="4536"/>
        </w:tabs>
        <w:jc w:val="both"/>
      </w:pPr>
    </w:p>
    <w:p w:rsidR="007B4A76" w:rsidRPr="000F4197" w:rsidRDefault="007B4A76" w:rsidP="00AB203F">
      <w:pPr>
        <w:tabs>
          <w:tab w:val="center" w:pos="4536"/>
        </w:tabs>
        <w:jc w:val="both"/>
      </w:pPr>
    </w:p>
    <w:sectPr w:rsidR="007B4A76" w:rsidRPr="000F4197" w:rsidSect="00FD10D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FAD" w:rsidRDefault="00284FAD" w:rsidP="00CD7ED2">
      <w:pPr>
        <w:spacing w:after="0" w:line="240" w:lineRule="auto"/>
      </w:pPr>
      <w:r>
        <w:separator/>
      </w:r>
    </w:p>
  </w:endnote>
  <w:endnote w:type="continuationSeparator" w:id="0">
    <w:p w:rsidR="00284FAD" w:rsidRDefault="00284FAD" w:rsidP="00CD7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FAD" w:rsidRDefault="00284FAD" w:rsidP="00CD7ED2">
      <w:pPr>
        <w:spacing w:after="0" w:line="240" w:lineRule="auto"/>
      </w:pPr>
      <w:r>
        <w:separator/>
      </w:r>
    </w:p>
  </w:footnote>
  <w:footnote w:type="continuationSeparator" w:id="0">
    <w:p w:rsidR="00284FAD" w:rsidRDefault="00284FAD" w:rsidP="00CD7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00371"/>
    <w:multiLevelType w:val="hybridMultilevel"/>
    <w:tmpl w:val="DB62F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95E38"/>
    <w:multiLevelType w:val="hybridMultilevel"/>
    <w:tmpl w:val="36A6C91E"/>
    <w:lvl w:ilvl="0" w:tplc="A66898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17256D4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74E70"/>
    <w:multiLevelType w:val="hybridMultilevel"/>
    <w:tmpl w:val="6374B9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D2929"/>
    <w:multiLevelType w:val="hybridMultilevel"/>
    <w:tmpl w:val="215C2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924D2"/>
    <w:multiLevelType w:val="hybridMultilevel"/>
    <w:tmpl w:val="91ACE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5199C"/>
    <w:multiLevelType w:val="hybridMultilevel"/>
    <w:tmpl w:val="E3CCB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B75CB"/>
    <w:multiLevelType w:val="hybridMultilevel"/>
    <w:tmpl w:val="E2CC5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F2A92"/>
    <w:multiLevelType w:val="hybridMultilevel"/>
    <w:tmpl w:val="F42A9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D12B8"/>
    <w:multiLevelType w:val="hybridMultilevel"/>
    <w:tmpl w:val="06C03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10D23"/>
    <w:multiLevelType w:val="hybridMultilevel"/>
    <w:tmpl w:val="CDCA5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25AE4"/>
    <w:multiLevelType w:val="hybridMultilevel"/>
    <w:tmpl w:val="44700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421E3"/>
    <w:multiLevelType w:val="hybridMultilevel"/>
    <w:tmpl w:val="D28CD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9100F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337D7032"/>
    <w:multiLevelType w:val="hybridMultilevel"/>
    <w:tmpl w:val="FD868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8303A"/>
    <w:multiLevelType w:val="hybridMultilevel"/>
    <w:tmpl w:val="CA1AE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4744F"/>
    <w:multiLevelType w:val="hybridMultilevel"/>
    <w:tmpl w:val="BD700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6C1989"/>
    <w:multiLevelType w:val="hybridMultilevel"/>
    <w:tmpl w:val="277E4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933BA0"/>
    <w:multiLevelType w:val="hybridMultilevel"/>
    <w:tmpl w:val="D9ECBEBC"/>
    <w:lvl w:ilvl="0" w:tplc="5AC81F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B3502C6"/>
    <w:multiLevelType w:val="hybridMultilevel"/>
    <w:tmpl w:val="46906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43960"/>
    <w:multiLevelType w:val="hybridMultilevel"/>
    <w:tmpl w:val="B3B228B4"/>
    <w:lvl w:ilvl="0" w:tplc="4E5A359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725D88"/>
    <w:multiLevelType w:val="hybridMultilevel"/>
    <w:tmpl w:val="93B2779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BC502E"/>
    <w:multiLevelType w:val="hybridMultilevel"/>
    <w:tmpl w:val="A53ED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E34287"/>
    <w:multiLevelType w:val="hybridMultilevel"/>
    <w:tmpl w:val="277E4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72CF1"/>
    <w:multiLevelType w:val="hybridMultilevel"/>
    <w:tmpl w:val="A78EA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2F24FE"/>
    <w:multiLevelType w:val="hybridMultilevel"/>
    <w:tmpl w:val="D6FCF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B05B4"/>
    <w:multiLevelType w:val="hybridMultilevel"/>
    <w:tmpl w:val="D9ECBEBC"/>
    <w:lvl w:ilvl="0" w:tplc="5AC81F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08F0E89"/>
    <w:multiLevelType w:val="hybridMultilevel"/>
    <w:tmpl w:val="A888F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E84D2A"/>
    <w:multiLevelType w:val="hybridMultilevel"/>
    <w:tmpl w:val="6FA21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186C33"/>
    <w:multiLevelType w:val="hybridMultilevel"/>
    <w:tmpl w:val="3DC66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950CE3"/>
    <w:multiLevelType w:val="hybridMultilevel"/>
    <w:tmpl w:val="B8CC1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1A5B6D"/>
    <w:multiLevelType w:val="hybridMultilevel"/>
    <w:tmpl w:val="7C1E0B82"/>
    <w:lvl w:ilvl="0" w:tplc="E59AFF1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EA5087"/>
    <w:multiLevelType w:val="hybridMultilevel"/>
    <w:tmpl w:val="A3E86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EE7029"/>
    <w:multiLevelType w:val="hybridMultilevel"/>
    <w:tmpl w:val="2E3E6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6D3837"/>
    <w:multiLevelType w:val="hybridMultilevel"/>
    <w:tmpl w:val="AB64BBD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5B16584"/>
    <w:multiLevelType w:val="hybridMultilevel"/>
    <w:tmpl w:val="6B8EC2B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5" w15:restartNumberingAfterBreak="0">
    <w:nsid w:val="78576759"/>
    <w:multiLevelType w:val="hybridMultilevel"/>
    <w:tmpl w:val="4D7AA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4740E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7F343D5C"/>
    <w:multiLevelType w:val="hybridMultilevel"/>
    <w:tmpl w:val="B1D83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CC76ED"/>
    <w:multiLevelType w:val="hybridMultilevel"/>
    <w:tmpl w:val="E2347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29"/>
  </w:num>
  <w:num w:numId="4">
    <w:abstractNumId w:val="13"/>
  </w:num>
  <w:num w:numId="5">
    <w:abstractNumId w:val="0"/>
  </w:num>
  <w:num w:numId="6">
    <w:abstractNumId w:val="14"/>
  </w:num>
  <w:num w:numId="7">
    <w:abstractNumId w:val="5"/>
  </w:num>
  <w:num w:numId="8">
    <w:abstractNumId w:val="25"/>
  </w:num>
  <w:num w:numId="9">
    <w:abstractNumId w:val="10"/>
  </w:num>
  <w:num w:numId="10">
    <w:abstractNumId w:val="30"/>
  </w:num>
  <w:num w:numId="11">
    <w:abstractNumId w:val="38"/>
  </w:num>
  <w:num w:numId="12">
    <w:abstractNumId w:val="33"/>
  </w:num>
  <w:num w:numId="13">
    <w:abstractNumId w:val="11"/>
  </w:num>
  <w:num w:numId="14">
    <w:abstractNumId w:val="4"/>
  </w:num>
  <w:num w:numId="15">
    <w:abstractNumId w:val="8"/>
  </w:num>
  <w:num w:numId="16">
    <w:abstractNumId w:val="23"/>
  </w:num>
  <w:num w:numId="17">
    <w:abstractNumId w:val="27"/>
  </w:num>
  <w:num w:numId="18">
    <w:abstractNumId w:val="18"/>
  </w:num>
  <w:num w:numId="19">
    <w:abstractNumId w:val="3"/>
  </w:num>
  <w:num w:numId="20">
    <w:abstractNumId w:val="21"/>
  </w:num>
  <w:num w:numId="21">
    <w:abstractNumId w:val="2"/>
  </w:num>
  <w:num w:numId="22">
    <w:abstractNumId w:val="37"/>
  </w:num>
  <w:num w:numId="23">
    <w:abstractNumId w:val="7"/>
  </w:num>
  <w:num w:numId="24">
    <w:abstractNumId w:val="15"/>
  </w:num>
  <w:num w:numId="25">
    <w:abstractNumId w:val="6"/>
  </w:num>
  <w:num w:numId="26">
    <w:abstractNumId w:val="9"/>
  </w:num>
  <w:num w:numId="27">
    <w:abstractNumId w:val="35"/>
  </w:num>
  <w:num w:numId="28">
    <w:abstractNumId w:val="22"/>
  </w:num>
  <w:num w:numId="29">
    <w:abstractNumId w:val="16"/>
  </w:num>
  <w:num w:numId="30">
    <w:abstractNumId w:val="31"/>
  </w:num>
  <w:num w:numId="31">
    <w:abstractNumId w:val="34"/>
  </w:num>
  <w:num w:numId="32">
    <w:abstractNumId w:val="26"/>
  </w:num>
  <w:num w:numId="33">
    <w:abstractNumId w:val="36"/>
  </w:num>
  <w:num w:numId="34">
    <w:abstractNumId w:val="12"/>
  </w:num>
  <w:num w:numId="35">
    <w:abstractNumId w:val="20"/>
  </w:num>
  <w:num w:numId="36">
    <w:abstractNumId w:val="19"/>
  </w:num>
  <w:num w:numId="37">
    <w:abstractNumId w:val="24"/>
  </w:num>
  <w:num w:numId="38">
    <w:abstractNumId w:val="32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6C8"/>
    <w:rsid w:val="00000493"/>
    <w:rsid w:val="00001075"/>
    <w:rsid w:val="00001340"/>
    <w:rsid w:val="000034CA"/>
    <w:rsid w:val="0000778A"/>
    <w:rsid w:val="000144FA"/>
    <w:rsid w:val="00014590"/>
    <w:rsid w:val="000154BC"/>
    <w:rsid w:val="00017B12"/>
    <w:rsid w:val="00022AF2"/>
    <w:rsid w:val="00023FF0"/>
    <w:rsid w:val="000242F6"/>
    <w:rsid w:val="0003329E"/>
    <w:rsid w:val="000352DE"/>
    <w:rsid w:val="0004182C"/>
    <w:rsid w:val="000444CB"/>
    <w:rsid w:val="00046E01"/>
    <w:rsid w:val="00055412"/>
    <w:rsid w:val="000554C4"/>
    <w:rsid w:val="00057072"/>
    <w:rsid w:val="000639F9"/>
    <w:rsid w:val="00065B3C"/>
    <w:rsid w:val="000664FD"/>
    <w:rsid w:val="00071597"/>
    <w:rsid w:val="00073AF9"/>
    <w:rsid w:val="00074672"/>
    <w:rsid w:val="000750EF"/>
    <w:rsid w:val="00075C5C"/>
    <w:rsid w:val="00076D47"/>
    <w:rsid w:val="0007793A"/>
    <w:rsid w:val="00080D1F"/>
    <w:rsid w:val="000811E1"/>
    <w:rsid w:val="00083060"/>
    <w:rsid w:val="0008396A"/>
    <w:rsid w:val="000854B5"/>
    <w:rsid w:val="00087E35"/>
    <w:rsid w:val="0009191D"/>
    <w:rsid w:val="0009662A"/>
    <w:rsid w:val="000A0E3A"/>
    <w:rsid w:val="000A2DE1"/>
    <w:rsid w:val="000A3DFD"/>
    <w:rsid w:val="000A6E14"/>
    <w:rsid w:val="000B1BBB"/>
    <w:rsid w:val="000B22C4"/>
    <w:rsid w:val="000B2449"/>
    <w:rsid w:val="000B2C68"/>
    <w:rsid w:val="000B312F"/>
    <w:rsid w:val="000B425F"/>
    <w:rsid w:val="000B54D5"/>
    <w:rsid w:val="000B6AE4"/>
    <w:rsid w:val="000B7505"/>
    <w:rsid w:val="000B7A1D"/>
    <w:rsid w:val="000C348E"/>
    <w:rsid w:val="000C3790"/>
    <w:rsid w:val="000C5FFA"/>
    <w:rsid w:val="000C7F4F"/>
    <w:rsid w:val="000D04F9"/>
    <w:rsid w:val="000D2353"/>
    <w:rsid w:val="000D3B06"/>
    <w:rsid w:val="000D3D15"/>
    <w:rsid w:val="000E05B6"/>
    <w:rsid w:val="000E0D79"/>
    <w:rsid w:val="000E2864"/>
    <w:rsid w:val="000E385D"/>
    <w:rsid w:val="000E4349"/>
    <w:rsid w:val="000E4707"/>
    <w:rsid w:val="000E4AA1"/>
    <w:rsid w:val="000E5998"/>
    <w:rsid w:val="000E71E2"/>
    <w:rsid w:val="000E76BD"/>
    <w:rsid w:val="000E7913"/>
    <w:rsid w:val="000F4197"/>
    <w:rsid w:val="00102552"/>
    <w:rsid w:val="00104AF9"/>
    <w:rsid w:val="00105085"/>
    <w:rsid w:val="0011138E"/>
    <w:rsid w:val="001178D6"/>
    <w:rsid w:val="00120B57"/>
    <w:rsid w:val="001220D6"/>
    <w:rsid w:val="001262D3"/>
    <w:rsid w:val="0012738B"/>
    <w:rsid w:val="00130772"/>
    <w:rsid w:val="001325C2"/>
    <w:rsid w:val="00134152"/>
    <w:rsid w:val="00134932"/>
    <w:rsid w:val="00134D89"/>
    <w:rsid w:val="0013610D"/>
    <w:rsid w:val="00136255"/>
    <w:rsid w:val="00136A4C"/>
    <w:rsid w:val="00136D56"/>
    <w:rsid w:val="00141133"/>
    <w:rsid w:val="001417B2"/>
    <w:rsid w:val="001426F9"/>
    <w:rsid w:val="00143238"/>
    <w:rsid w:val="0014744E"/>
    <w:rsid w:val="00147504"/>
    <w:rsid w:val="00147878"/>
    <w:rsid w:val="00150A87"/>
    <w:rsid w:val="00152DE7"/>
    <w:rsid w:val="001556EC"/>
    <w:rsid w:val="0015589E"/>
    <w:rsid w:val="001560B2"/>
    <w:rsid w:val="00156958"/>
    <w:rsid w:val="001577B2"/>
    <w:rsid w:val="001631E9"/>
    <w:rsid w:val="00172B67"/>
    <w:rsid w:val="001730BA"/>
    <w:rsid w:val="00175167"/>
    <w:rsid w:val="00183DE6"/>
    <w:rsid w:val="00184C8C"/>
    <w:rsid w:val="00185D61"/>
    <w:rsid w:val="00185E9E"/>
    <w:rsid w:val="00191187"/>
    <w:rsid w:val="00191D7F"/>
    <w:rsid w:val="00191E0A"/>
    <w:rsid w:val="00193F4E"/>
    <w:rsid w:val="00194D78"/>
    <w:rsid w:val="00195425"/>
    <w:rsid w:val="00196EB5"/>
    <w:rsid w:val="001A40E4"/>
    <w:rsid w:val="001A514C"/>
    <w:rsid w:val="001B1E29"/>
    <w:rsid w:val="001B214B"/>
    <w:rsid w:val="001B263B"/>
    <w:rsid w:val="001B2DB5"/>
    <w:rsid w:val="001B3CE9"/>
    <w:rsid w:val="001B4F8A"/>
    <w:rsid w:val="001B5F0A"/>
    <w:rsid w:val="001C57C2"/>
    <w:rsid w:val="001C6798"/>
    <w:rsid w:val="001D0019"/>
    <w:rsid w:val="001D2F73"/>
    <w:rsid w:val="001D4411"/>
    <w:rsid w:val="001E11C0"/>
    <w:rsid w:val="001E3AD0"/>
    <w:rsid w:val="001E4519"/>
    <w:rsid w:val="001E4E47"/>
    <w:rsid w:val="001F00A3"/>
    <w:rsid w:val="001F11D8"/>
    <w:rsid w:val="001F429A"/>
    <w:rsid w:val="001F57C5"/>
    <w:rsid w:val="001F59B7"/>
    <w:rsid w:val="001F5D1C"/>
    <w:rsid w:val="001F622F"/>
    <w:rsid w:val="00206EFF"/>
    <w:rsid w:val="00211774"/>
    <w:rsid w:val="0021675A"/>
    <w:rsid w:val="002226C9"/>
    <w:rsid w:val="00223AC8"/>
    <w:rsid w:val="0022504D"/>
    <w:rsid w:val="0022549E"/>
    <w:rsid w:val="00225E11"/>
    <w:rsid w:val="00242237"/>
    <w:rsid w:val="00242914"/>
    <w:rsid w:val="002444D1"/>
    <w:rsid w:val="0024537F"/>
    <w:rsid w:val="002500C4"/>
    <w:rsid w:val="00251DB2"/>
    <w:rsid w:val="00252971"/>
    <w:rsid w:val="00252B0A"/>
    <w:rsid w:val="00252ECE"/>
    <w:rsid w:val="00254178"/>
    <w:rsid w:val="0025647F"/>
    <w:rsid w:val="00257C97"/>
    <w:rsid w:val="0026141F"/>
    <w:rsid w:val="002743B3"/>
    <w:rsid w:val="00275062"/>
    <w:rsid w:val="0027508E"/>
    <w:rsid w:val="00276CD2"/>
    <w:rsid w:val="00280FE8"/>
    <w:rsid w:val="002835BF"/>
    <w:rsid w:val="00284FAD"/>
    <w:rsid w:val="00285FAE"/>
    <w:rsid w:val="00292484"/>
    <w:rsid w:val="00293C0C"/>
    <w:rsid w:val="002A108F"/>
    <w:rsid w:val="002A342F"/>
    <w:rsid w:val="002A5B59"/>
    <w:rsid w:val="002A7B47"/>
    <w:rsid w:val="002B12B1"/>
    <w:rsid w:val="002B134D"/>
    <w:rsid w:val="002B1CF9"/>
    <w:rsid w:val="002B262E"/>
    <w:rsid w:val="002B3A98"/>
    <w:rsid w:val="002B5CC6"/>
    <w:rsid w:val="002C2538"/>
    <w:rsid w:val="002C42DE"/>
    <w:rsid w:val="002C46D7"/>
    <w:rsid w:val="002C68F5"/>
    <w:rsid w:val="002C6D9B"/>
    <w:rsid w:val="002D36F2"/>
    <w:rsid w:val="002D58EF"/>
    <w:rsid w:val="002D7028"/>
    <w:rsid w:val="002E0A5A"/>
    <w:rsid w:val="002E4C29"/>
    <w:rsid w:val="002E4CFC"/>
    <w:rsid w:val="002E594E"/>
    <w:rsid w:val="002E5C85"/>
    <w:rsid w:val="002F10A6"/>
    <w:rsid w:val="002F3E3B"/>
    <w:rsid w:val="002F55D5"/>
    <w:rsid w:val="002F5841"/>
    <w:rsid w:val="002F6374"/>
    <w:rsid w:val="002F6382"/>
    <w:rsid w:val="00300B9B"/>
    <w:rsid w:val="00302893"/>
    <w:rsid w:val="00302CCE"/>
    <w:rsid w:val="00304F6F"/>
    <w:rsid w:val="00305FCC"/>
    <w:rsid w:val="00306268"/>
    <w:rsid w:val="003078DD"/>
    <w:rsid w:val="00310DF1"/>
    <w:rsid w:val="00314323"/>
    <w:rsid w:val="00314E6A"/>
    <w:rsid w:val="00317959"/>
    <w:rsid w:val="00321786"/>
    <w:rsid w:val="00324298"/>
    <w:rsid w:val="00326126"/>
    <w:rsid w:val="00326EB4"/>
    <w:rsid w:val="00330104"/>
    <w:rsid w:val="003318B9"/>
    <w:rsid w:val="00333BBD"/>
    <w:rsid w:val="0033401B"/>
    <w:rsid w:val="003347FE"/>
    <w:rsid w:val="00337A74"/>
    <w:rsid w:val="00340871"/>
    <w:rsid w:val="00340C35"/>
    <w:rsid w:val="003422BF"/>
    <w:rsid w:val="00342543"/>
    <w:rsid w:val="00343946"/>
    <w:rsid w:val="0034666A"/>
    <w:rsid w:val="00350F0A"/>
    <w:rsid w:val="00352147"/>
    <w:rsid w:val="0035362A"/>
    <w:rsid w:val="00356EB5"/>
    <w:rsid w:val="003612DA"/>
    <w:rsid w:val="00361B3F"/>
    <w:rsid w:val="00370100"/>
    <w:rsid w:val="00371A02"/>
    <w:rsid w:val="0037326E"/>
    <w:rsid w:val="0037643D"/>
    <w:rsid w:val="00376482"/>
    <w:rsid w:val="003772E4"/>
    <w:rsid w:val="003779B9"/>
    <w:rsid w:val="003806B2"/>
    <w:rsid w:val="00381931"/>
    <w:rsid w:val="00387E43"/>
    <w:rsid w:val="00390C55"/>
    <w:rsid w:val="00391201"/>
    <w:rsid w:val="003954D0"/>
    <w:rsid w:val="00395F7C"/>
    <w:rsid w:val="003A0BB2"/>
    <w:rsid w:val="003A39D9"/>
    <w:rsid w:val="003A3A34"/>
    <w:rsid w:val="003A3FF9"/>
    <w:rsid w:val="003A70D9"/>
    <w:rsid w:val="003B0F43"/>
    <w:rsid w:val="003B3ED7"/>
    <w:rsid w:val="003C3C68"/>
    <w:rsid w:val="003D39E5"/>
    <w:rsid w:val="003D3DEE"/>
    <w:rsid w:val="003D3F25"/>
    <w:rsid w:val="003D7CD2"/>
    <w:rsid w:val="003E03E1"/>
    <w:rsid w:val="003E2501"/>
    <w:rsid w:val="003E26E2"/>
    <w:rsid w:val="003E333C"/>
    <w:rsid w:val="003E4EEB"/>
    <w:rsid w:val="003F024D"/>
    <w:rsid w:val="003F4FC2"/>
    <w:rsid w:val="003F745F"/>
    <w:rsid w:val="00400E49"/>
    <w:rsid w:val="00406271"/>
    <w:rsid w:val="004063ED"/>
    <w:rsid w:val="00407146"/>
    <w:rsid w:val="0041019E"/>
    <w:rsid w:val="004113E3"/>
    <w:rsid w:val="00414ADA"/>
    <w:rsid w:val="00416C15"/>
    <w:rsid w:val="00422C39"/>
    <w:rsid w:val="004316B7"/>
    <w:rsid w:val="00432B08"/>
    <w:rsid w:val="00433674"/>
    <w:rsid w:val="00434762"/>
    <w:rsid w:val="00435F9B"/>
    <w:rsid w:val="00436C19"/>
    <w:rsid w:val="00440C1F"/>
    <w:rsid w:val="00446572"/>
    <w:rsid w:val="00451468"/>
    <w:rsid w:val="004562FA"/>
    <w:rsid w:val="00461E29"/>
    <w:rsid w:val="004625E3"/>
    <w:rsid w:val="004819EA"/>
    <w:rsid w:val="004850FE"/>
    <w:rsid w:val="00485332"/>
    <w:rsid w:val="004873CD"/>
    <w:rsid w:val="00490A8F"/>
    <w:rsid w:val="004920E7"/>
    <w:rsid w:val="00492138"/>
    <w:rsid w:val="0049280F"/>
    <w:rsid w:val="00494711"/>
    <w:rsid w:val="004976AF"/>
    <w:rsid w:val="004A46CC"/>
    <w:rsid w:val="004A640C"/>
    <w:rsid w:val="004A65D5"/>
    <w:rsid w:val="004A6E94"/>
    <w:rsid w:val="004B0046"/>
    <w:rsid w:val="004B2181"/>
    <w:rsid w:val="004B2A2F"/>
    <w:rsid w:val="004B5BE2"/>
    <w:rsid w:val="004C4B17"/>
    <w:rsid w:val="004C61EC"/>
    <w:rsid w:val="004D178F"/>
    <w:rsid w:val="004D41B2"/>
    <w:rsid w:val="004D7018"/>
    <w:rsid w:val="004D7700"/>
    <w:rsid w:val="004E09D8"/>
    <w:rsid w:val="004E2B19"/>
    <w:rsid w:val="004E40C9"/>
    <w:rsid w:val="004F0233"/>
    <w:rsid w:val="004F113B"/>
    <w:rsid w:val="004F1DCB"/>
    <w:rsid w:val="004F1F68"/>
    <w:rsid w:val="004F44E1"/>
    <w:rsid w:val="004F5A6E"/>
    <w:rsid w:val="004F72BB"/>
    <w:rsid w:val="00500CD2"/>
    <w:rsid w:val="00504D6B"/>
    <w:rsid w:val="00504FFD"/>
    <w:rsid w:val="00510275"/>
    <w:rsid w:val="005105A1"/>
    <w:rsid w:val="00514F1E"/>
    <w:rsid w:val="00515332"/>
    <w:rsid w:val="0051614F"/>
    <w:rsid w:val="0052212D"/>
    <w:rsid w:val="00524813"/>
    <w:rsid w:val="0052490B"/>
    <w:rsid w:val="005253DF"/>
    <w:rsid w:val="00526ABF"/>
    <w:rsid w:val="005271D3"/>
    <w:rsid w:val="0053018A"/>
    <w:rsid w:val="00532791"/>
    <w:rsid w:val="00533028"/>
    <w:rsid w:val="0053330D"/>
    <w:rsid w:val="00536E29"/>
    <w:rsid w:val="00537D8A"/>
    <w:rsid w:val="0054023C"/>
    <w:rsid w:val="0054242A"/>
    <w:rsid w:val="00546494"/>
    <w:rsid w:val="005467F6"/>
    <w:rsid w:val="00550F87"/>
    <w:rsid w:val="0055113F"/>
    <w:rsid w:val="00552F92"/>
    <w:rsid w:val="00553973"/>
    <w:rsid w:val="00563ED4"/>
    <w:rsid w:val="00564606"/>
    <w:rsid w:val="005654DB"/>
    <w:rsid w:val="005658BA"/>
    <w:rsid w:val="005674DB"/>
    <w:rsid w:val="00570178"/>
    <w:rsid w:val="005827B7"/>
    <w:rsid w:val="005852D2"/>
    <w:rsid w:val="00586A35"/>
    <w:rsid w:val="00587CF7"/>
    <w:rsid w:val="00587DCE"/>
    <w:rsid w:val="00590251"/>
    <w:rsid w:val="00591D89"/>
    <w:rsid w:val="005921BD"/>
    <w:rsid w:val="005929C9"/>
    <w:rsid w:val="005A1A85"/>
    <w:rsid w:val="005A2B33"/>
    <w:rsid w:val="005A7054"/>
    <w:rsid w:val="005B0638"/>
    <w:rsid w:val="005B5083"/>
    <w:rsid w:val="005B7689"/>
    <w:rsid w:val="005C2605"/>
    <w:rsid w:val="005C4BB5"/>
    <w:rsid w:val="005C5950"/>
    <w:rsid w:val="005C6C12"/>
    <w:rsid w:val="005D4C0F"/>
    <w:rsid w:val="005D56BB"/>
    <w:rsid w:val="005D6BE9"/>
    <w:rsid w:val="005D7AC5"/>
    <w:rsid w:val="005E4281"/>
    <w:rsid w:val="005E49F9"/>
    <w:rsid w:val="005E599C"/>
    <w:rsid w:val="005F01C8"/>
    <w:rsid w:val="005F150A"/>
    <w:rsid w:val="005F1799"/>
    <w:rsid w:val="005F1950"/>
    <w:rsid w:val="0060436C"/>
    <w:rsid w:val="0060687E"/>
    <w:rsid w:val="006104A8"/>
    <w:rsid w:val="006139FF"/>
    <w:rsid w:val="00614FC7"/>
    <w:rsid w:val="0061624B"/>
    <w:rsid w:val="006202C6"/>
    <w:rsid w:val="00625601"/>
    <w:rsid w:val="00630474"/>
    <w:rsid w:val="006317A9"/>
    <w:rsid w:val="00632573"/>
    <w:rsid w:val="00641053"/>
    <w:rsid w:val="00642075"/>
    <w:rsid w:val="006430D2"/>
    <w:rsid w:val="00643DD7"/>
    <w:rsid w:val="00644410"/>
    <w:rsid w:val="00644679"/>
    <w:rsid w:val="00645824"/>
    <w:rsid w:val="00650055"/>
    <w:rsid w:val="006552BC"/>
    <w:rsid w:val="00656066"/>
    <w:rsid w:val="0066013B"/>
    <w:rsid w:val="00660202"/>
    <w:rsid w:val="0066551D"/>
    <w:rsid w:val="006673C9"/>
    <w:rsid w:val="0067110E"/>
    <w:rsid w:val="00672346"/>
    <w:rsid w:val="006744D2"/>
    <w:rsid w:val="00676F54"/>
    <w:rsid w:val="006821DB"/>
    <w:rsid w:val="0068688E"/>
    <w:rsid w:val="006868BC"/>
    <w:rsid w:val="00686AB1"/>
    <w:rsid w:val="00686D67"/>
    <w:rsid w:val="00687338"/>
    <w:rsid w:val="006939B5"/>
    <w:rsid w:val="00694CB7"/>
    <w:rsid w:val="00695960"/>
    <w:rsid w:val="0069704F"/>
    <w:rsid w:val="00697D48"/>
    <w:rsid w:val="006A18DD"/>
    <w:rsid w:val="006A5A27"/>
    <w:rsid w:val="006A5EC9"/>
    <w:rsid w:val="006A625F"/>
    <w:rsid w:val="006A7F91"/>
    <w:rsid w:val="006B0119"/>
    <w:rsid w:val="006B37EE"/>
    <w:rsid w:val="006B5D22"/>
    <w:rsid w:val="006B77BA"/>
    <w:rsid w:val="006C0A04"/>
    <w:rsid w:val="006C18A6"/>
    <w:rsid w:val="006C699D"/>
    <w:rsid w:val="006C7FB2"/>
    <w:rsid w:val="006D0621"/>
    <w:rsid w:val="006D1230"/>
    <w:rsid w:val="006D5BA5"/>
    <w:rsid w:val="006D62DB"/>
    <w:rsid w:val="006D6773"/>
    <w:rsid w:val="006D6786"/>
    <w:rsid w:val="006D6E83"/>
    <w:rsid w:val="006D718F"/>
    <w:rsid w:val="006D736B"/>
    <w:rsid w:val="006E00B8"/>
    <w:rsid w:val="006E160D"/>
    <w:rsid w:val="006E1F27"/>
    <w:rsid w:val="006E3706"/>
    <w:rsid w:val="006E4226"/>
    <w:rsid w:val="006E5752"/>
    <w:rsid w:val="006E6393"/>
    <w:rsid w:val="006F15F2"/>
    <w:rsid w:val="006F28C1"/>
    <w:rsid w:val="006F5D4C"/>
    <w:rsid w:val="00700CEC"/>
    <w:rsid w:val="007039DF"/>
    <w:rsid w:val="007072CE"/>
    <w:rsid w:val="00713359"/>
    <w:rsid w:val="00714680"/>
    <w:rsid w:val="00716A26"/>
    <w:rsid w:val="00720A9F"/>
    <w:rsid w:val="00721DB1"/>
    <w:rsid w:val="007247A0"/>
    <w:rsid w:val="00725F75"/>
    <w:rsid w:val="00727F94"/>
    <w:rsid w:val="00730927"/>
    <w:rsid w:val="0073540F"/>
    <w:rsid w:val="007355FE"/>
    <w:rsid w:val="00737B0C"/>
    <w:rsid w:val="00741B66"/>
    <w:rsid w:val="007449FE"/>
    <w:rsid w:val="00746CAA"/>
    <w:rsid w:val="00751C5F"/>
    <w:rsid w:val="00751DF8"/>
    <w:rsid w:val="007536D4"/>
    <w:rsid w:val="0075489D"/>
    <w:rsid w:val="0075518A"/>
    <w:rsid w:val="007561E6"/>
    <w:rsid w:val="007629AC"/>
    <w:rsid w:val="007668DB"/>
    <w:rsid w:val="007668F1"/>
    <w:rsid w:val="00770803"/>
    <w:rsid w:val="0077213B"/>
    <w:rsid w:val="007740F6"/>
    <w:rsid w:val="00774EE1"/>
    <w:rsid w:val="0077528F"/>
    <w:rsid w:val="007812B3"/>
    <w:rsid w:val="00787A1B"/>
    <w:rsid w:val="00791811"/>
    <w:rsid w:val="00794911"/>
    <w:rsid w:val="00796F7E"/>
    <w:rsid w:val="007A056A"/>
    <w:rsid w:val="007A2821"/>
    <w:rsid w:val="007A30F4"/>
    <w:rsid w:val="007A3D43"/>
    <w:rsid w:val="007A6746"/>
    <w:rsid w:val="007B0241"/>
    <w:rsid w:val="007B4A76"/>
    <w:rsid w:val="007B6AAE"/>
    <w:rsid w:val="007B7158"/>
    <w:rsid w:val="007B7BD5"/>
    <w:rsid w:val="007C1FDF"/>
    <w:rsid w:val="007C5FE9"/>
    <w:rsid w:val="007D3740"/>
    <w:rsid w:val="007D4037"/>
    <w:rsid w:val="007D484E"/>
    <w:rsid w:val="007D5EA1"/>
    <w:rsid w:val="007D748F"/>
    <w:rsid w:val="007E00C9"/>
    <w:rsid w:val="007E1FE6"/>
    <w:rsid w:val="007E27DF"/>
    <w:rsid w:val="007E6441"/>
    <w:rsid w:val="007E6B1D"/>
    <w:rsid w:val="007E78CC"/>
    <w:rsid w:val="007E7AEE"/>
    <w:rsid w:val="007F04AF"/>
    <w:rsid w:val="007F2463"/>
    <w:rsid w:val="007F3768"/>
    <w:rsid w:val="007F3BC5"/>
    <w:rsid w:val="007F52DD"/>
    <w:rsid w:val="00804B34"/>
    <w:rsid w:val="0081209C"/>
    <w:rsid w:val="00814A8D"/>
    <w:rsid w:val="00815D44"/>
    <w:rsid w:val="00822A21"/>
    <w:rsid w:val="0082571F"/>
    <w:rsid w:val="00827D15"/>
    <w:rsid w:val="00833D69"/>
    <w:rsid w:val="008366ED"/>
    <w:rsid w:val="00836798"/>
    <w:rsid w:val="00837497"/>
    <w:rsid w:val="00837948"/>
    <w:rsid w:val="0084016B"/>
    <w:rsid w:val="00840360"/>
    <w:rsid w:val="00840FC9"/>
    <w:rsid w:val="00842C22"/>
    <w:rsid w:val="00844734"/>
    <w:rsid w:val="00846405"/>
    <w:rsid w:val="00847FE9"/>
    <w:rsid w:val="00851226"/>
    <w:rsid w:val="00852924"/>
    <w:rsid w:val="00854C7E"/>
    <w:rsid w:val="00855E8E"/>
    <w:rsid w:val="00857C37"/>
    <w:rsid w:val="00861B15"/>
    <w:rsid w:val="008662F2"/>
    <w:rsid w:val="00866710"/>
    <w:rsid w:val="00866D55"/>
    <w:rsid w:val="0087532D"/>
    <w:rsid w:val="00876416"/>
    <w:rsid w:val="0087715F"/>
    <w:rsid w:val="00882668"/>
    <w:rsid w:val="008852F2"/>
    <w:rsid w:val="00886D68"/>
    <w:rsid w:val="00890F7D"/>
    <w:rsid w:val="008979EA"/>
    <w:rsid w:val="008A01BB"/>
    <w:rsid w:val="008A027F"/>
    <w:rsid w:val="008A1EE3"/>
    <w:rsid w:val="008A2767"/>
    <w:rsid w:val="008A3664"/>
    <w:rsid w:val="008A4A9B"/>
    <w:rsid w:val="008B11A4"/>
    <w:rsid w:val="008B440C"/>
    <w:rsid w:val="008B54CB"/>
    <w:rsid w:val="008C04EF"/>
    <w:rsid w:val="008C2D1E"/>
    <w:rsid w:val="008C2F5B"/>
    <w:rsid w:val="008C64C5"/>
    <w:rsid w:val="008D44E5"/>
    <w:rsid w:val="008D7F52"/>
    <w:rsid w:val="008E0E91"/>
    <w:rsid w:val="008E46ED"/>
    <w:rsid w:val="008E4738"/>
    <w:rsid w:val="008E7844"/>
    <w:rsid w:val="008F4FC3"/>
    <w:rsid w:val="008F6CAB"/>
    <w:rsid w:val="009050E4"/>
    <w:rsid w:val="00905387"/>
    <w:rsid w:val="00916B74"/>
    <w:rsid w:val="00917C62"/>
    <w:rsid w:val="00917E11"/>
    <w:rsid w:val="00921C9C"/>
    <w:rsid w:val="00922520"/>
    <w:rsid w:val="0092295B"/>
    <w:rsid w:val="00923850"/>
    <w:rsid w:val="00924EBB"/>
    <w:rsid w:val="00925F4A"/>
    <w:rsid w:val="00930689"/>
    <w:rsid w:val="00931234"/>
    <w:rsid w:val="00932F5D"/>
    <w:rsid w:val="00936F2F"/>
    <w:rsid w:val="00942A83"/>
    <w:rsid w:val="00943C09"/>
    <w:rsid w:val="00944B84"/>
    <w:rsid w:val="0094561C"/>
    <w:rsid w:val="00946C96"/>
    <w:rsid w:val="00951A1D"/>
    <w:rsid w:val="009563BA"/>
    <w:rsid w:val="0095656F"/>
    <w:rsid w:val="00960D39"/>
    <w:rsid w:val="00961535"/>
    <w:rsid w:val="009619CD"/>
    <w:rsid w:val="009650D1"/>
    <w:rsid w:val="009700A2"/>
    <w:rsid w:val="00974FD2"/>
    <w:rsid w:val="009755E6"/>
    <w:rsid w:val="009763B1"/>
    <w:rsid w:val="00976C8A"/>
    <w:rsid w:val="009806DC"/>
    <w:rsid w:val="00981F70"/>
    <w:rsid w:val="0098245A"/>
    <w:rsid w:val="0098398D"/>
    <w:rsid w:val="00990743"/>
    <w:rsid w:val="00991E10"/>
    <w:rsid w:val="00992176"/>
    <w:rsid w:val="009973E5"/>
    <w:rsid w:val="009A0DA0"/>
    <w:rsid w:val="009A210D"/>
    <w:rsid w:val="009A36B7"/>
    <w:rsid w:val="009A5162"/>
    <w:rsid w:val="009B2054"/>
    <w:rsid w:val="009B296C"/>
    <w:rsid w:val="009B2E75"/>
    <w:rsid w:val="009C05B5"/>
    <w:rsid w:val="009C0C91"/>
    <w:rsid w:val="009C1017"/>
    <w:rsid w:val="009C1966"/>
    <w:rsid w:val="009C4D93"/>
    <w:rsid w:val="009C6659"/>
    <w:rsid w:val="009C7507"/>
    <w:rsid w:val="009D0E29"/>
    <w:rsid w:val="009D2ED3"/>
    <w:rsid w:val="009D5777"/>
    <w:rsid w:val="009D6B27"/>
    <w:rsid w:val="009D730D"/>
    <w:rsid w:val="009E0E7F"/>
    <w:rsid w:val="009E64E4"/>
    <w:rsid w:val="009F0C1F"/>
    <w:rsid w:val="009F4DA7"/>
    <w:rsid w:val="00A005E0"/>
    <w:rsid w:val="00A01934"/>
    <w:rsid w:val="00A020A9"/>
    <w:rsid w:val="00A027F4"/>
    <w:rsid w:val="00A033FB"/>
    <w:rsid w:val="00A044F0"/>
    <w:rsid w:val="00A0508F"/>
    <w:rsid w:val="00A15507"/>
    <w:rsid w:val="00A219AE"/>
    <w:rsid w:val="00A313C8"/>
    <w:rsid w:val="00A31B01"/>
    <w:rsid w:val="00A33483"/>
    <w:rsid w:val="00A33B41"/>
    <w:rsid w:val="00A3715E"/>
    <w:rsid w:val="00A50D60"/>
    <w:rsid w:val="00A5145F"/>
    <w:rsid w:val="00A542CF"/>
    <w:rsid w:val="00A5449A"/>
    <w:rsid w:val="00A570C8"/>
    <w:rsid w:val="00A5798B"/>
    <w:rsid w:val="00A60B3A"/>
    <w:rsid w:val="00A64275"/>
    <w:rsid w:val="00A657AE"/>
    <w:rsid w:val="00A6673A"/>
    <w:rsid w:val="00A750F0"/>
    <w:rsid w:val="00A7541E"/>
    <w:rsid w:val="00A755D7"/>
    <w:rsid w:val="00A85011"/>
    <w:rsid w:val="00A85E49"/>
    <w:rsid w:val="00A91967"/>
    <w:rsid w:val="00A94BE9"/>
    <w:rsid w:val="00A9625F"/>
    <w:rsid w:val="00AA19A3"/>
    <w:rsid w:val="00AA3150"/>
    <w:rsid w:val="00AA7335"/>
    <w:rsid w:val="00AA7654"/>
    <w:rsid w:val="00AB203F"/>
    <w:rsid w:val="00AB3CCA"/>
    <w:rsid w:val="00AC14A6"/>
    <w:rsid w:val="00AC1923"/>
    <w:rsid w:val="00AC23DF"/>
    <w:rsid w:val="00AC2A1A"/>
    <w:rsid w:val="00AC632C"/>
    <w:rsid w:val="00AD52D1"/>
    <w:rsid w:val="00AD6AB3"/>
    <w:rsid w:val="00AE0B7D"/>
    <w:rsid w:val="00AE1FD3"/>
    <w:rsid w:val="00AE30B9"/>
    <w:rsid w:val="00AE3992"/>
    <w:rsid w:val="00AF2B48"/>
    <w:rsid w:val="00AF3267"/>
    <w:rsid w:val="00AF3448"/>
    <w:rsid w:val="00AF5AF8"/>
    <w:rsid w:val="00B01C04"/>
    <w:rsid w:val="00B03793"/>
    <w:rsid w:val="00B038DD"/>
    <w:rsid w:val="00B04632"/>
    <w:rsid w:val="00B0553C"/>
    <w:rsid w:val="00B070E8"/>
    <w:rsid w:val="00B0757D"/>
    <w:rsid w:val="00B11987"/>
    <w:rsid w:val="00B16FB7"/>
    <w:rsid w:val="00B206E6"/>
    <w:rsid w:val="00B3432B"/>
    <w:rsid w:val="00B34C7E"/>
    <w:rsid w:val="00B357DF"/>
    <w:rsid w:val="00B3587D"/>
    <w:rsid w:val="00B416AD"/>
    <w:rsid w:val="00B44EB7"/>
    <w:rsid w:val="00B459EA"/>
    <w:rsid w:val="00B46357"/>
    <w:rsid w:val="00B52763"/>
    <w:rsid w:val="00B528C4"/>
    <w:rsid w:val="00B5395D"/>
    <w:rsid w:val="00B6487B"/>
    <w:rsid w:val="00B64BF1"/>
    <w:rsid w:val="00B674FC"/>
    <w:rsid w:val="00B67F7E"/>
    <w:rsid w:val="00B7355F"/>
    <w:rsid w:val="00B7363C"/>
    <w:rsid w:val="00B738B1"/>
    <w:rsid w:val="00B75314"/>
    <w:rsid w:val="00B7649B"/>
    <w:rsid w:val="00B80638"/>
    <w:rsid w:val="00B8460D"/>
    <w:rsid w:val="00B86000"/>
    <w:rsid w:val="00B87151"/>
    <w:rsid w:val="00B9018C"/>
    <w:rsid w:val="00B90740"/>
    <w:rsid w:val="00B91356"/>
    <w:rsid w:val="00B92706"/>
    <w:rsid w:val="00B95AC2"/>
    <w:rsid w:val="00BA0AB0"/>
    <w:rsid w:val="00BA5265"/>
    <w:rsid w:val="00BB1218"/>
    <w:rsid w:val="00BC008A"/>
    <w:rsid w:val="00BC56C8"/>
    <w:rsid w:val="00BC5850"/>
    <w:rsid w:val="00BD1250"/>
    <w:rsid w:val="00BD25B5"/>
    <w:rsid w:val="00BD5408"/>
    <w:rsid w:val="00BE248D"/>
    <w:rsid w:val="00BE307D"/>
    <w:rsid w:val="00BE5AF8"/>
    <w:rsid w:val="00BF1B3F"/>
    <w:rsid w:val="00BF33CA"/>
    <w:rsid w:val="00BF6051"/>
    <w:rsid w:val="00C0026C"/>
    <w:rsid w:val="00C01390"/>
    <w:rsid w:val="00C05B76"/>
    <w:rsid w:val="00C062D3"/>
    <w:rsid w:val="00C076DD"/>
    <w:rsid w:val="00C11346"/>
    <w:rsid w:val="00C13399"/>
    <w:rsid w:val="00C14531"/>
    <w:rsid w:val="00C15575"/>
    <w:rsid w:val="00C16741"/>
    <w:rsid w:val="00C231E7"/>
    <w:rsid w:val="00C276AF"/>
    <w:rsid w:val="00C30C90"/>
    <w:rsid w:val="00C312A0"/>
    <w:rsid w:val="00C3208C"/>
    <w:rsid w:val="00C32DC9"/>
    <w:rsid w:val="00C33943"/>
    <w:rsid w:val="00C35FE7"/>
    <w:rsid w:val="00C369D1"/>
    <w:rsid w:val="00C41176"/>
    <w:rsid w:val="00C47638"/>
    <w:rsid w:val="00C500DD"/>
    <w:rsid w:val="00C56682"/>
    <w:rsid w:val="00C61262"/>
    <w:rsid w:val="00C659AD"/>
    <w:rsid w:val="00C65C43"/>
    <w:rsid w:val="00C733F4"/>
    <w:rsid w:val="00C7470E"/>
    <w:rsid w:val="00C7784C"/>
    <w:rsid w:val="00C80590"/>
    <w:rsid w:val="00C8365C"/>
    <w:rsid w:val="00C85D1B"/>
    <w:rsid w:val="00C87535"/>
    <w:rsid w:val="00C95DFB"/>
    <w:rsid w:val="00C97A85"/>
    <w:rsid w:val="00CA27A9"/>
    <w:rsid w:val="00CA29C2"/>
    <w:rsid w:val="00CA3E66"/>
    <w:rsid w:val="00CA6D68"/>
    <w:rsid w:val="00CB0EAF"/>
    <w:rsid w:val="00CB2340"/>
    <w:rsid w:val="00CB30BD"/>
    <w:rsid w:val="00CB34BE"/>
    <w:rsid w:val="00CB5696"/>
    <w:rsid w:val="00CC3B7A"/>
    <w:rsid w:val="00CC6A9F"/>
    <w:rsid w:val="00CD68AB"/>
    <w:rsid w:val="00CD7DAF"/>
    <w:rsid w:val="00CD7ED2"/>
    <w:rsid w:val="00CF2845"/>
    <w:rsid w:val="00CF4B13"/>
    <w:rsid w:val="00CF4F04"/>
    <w:rsid w:val="00CF67D2"/>
    <w:rsid w:val="00CF681E"/>
    <w:rsid w:val="00D042AC"/>
    <w:rsid w:val="00D04961"/>
    <w:rsid w:val="00D0517F"/>
    <w:rsid w:val="00D0599F"/>
    <w:rsid w:val="00D05E98"/>
    <w:rsid w:val="00D078CE"/>
    <w:rsid w:val="00D1462A"/>
    <w:rsid w:val="00D157A0"/>
    <w:rsid w:val="00D162B8"/>
    <w:rsid w:val="00D20138"/>
    <w:rsid w:val="00D2415A"/>
    <w:rsid w:val="00D2467B"/>
    <w:rsid w:val="00D276B5"/>
    <w:rsid w:val="00D27FE7"/>
    <w:rsid w:val="00D30C8B"/>
    <w:rsid w:val="00D31059"/>
    <w:rsid w:val="00D34716"/>
    <w:rsid w:val="00D35ADB"/>
    <w:rsid w:val="00D41000"/>
    <w:rsid w:val="00D4172E"/>
    <w:rsid w:val="00D459C5"/>
    <w:rsid w:val="00D4626E"/>
    <w:rsid w:val="00D468BA"/>
    <w:rsid w:val="00D5130B"/>
    <w:rsid w:val="00D51D94"/>
    <w:rsid w:val="00D52D9C"/>
    <w:rsid w:val="00D536A9"/>
    <w:rsid w:val="00D53EA0"/>
    <w:rsid w:val="00D56872"/>
    <w:rsid w:val="00D60B87"/>
    <w:rsid w:val="00D61D6D"/>
    <w:rsid w:val="00D65F89"/>
    <w:rsid w:val="00D67057"/>
    <w:rsid w:val="00D70A48"/>
    <w:rsid w:val="00D75DCC"/>
    <w:rsid w:val="00D7795D"/>
    <w:rsid w:val="00D80568"/>
    <w:rsid w:val="00D8631A"/>
    <w:rsid w:val="00D864C5"/>
    <w:rsid w:val="00D86CDF"/>
    <w:rsid w:val="00D90BED"/>
    <w:rsid w:val="00D91462"/>
    <w:rsid w:val="00D9309E"/>
    <w:rsid w:val="00D94FE6"/>
    <w:rsid w:val="00D95481"/>
    <w:rsid w:val="00D96F70"/>
    <w:rsid w:val="00DA16AE"/>
    <w:rsid w:val="00DA216D"/>
    <w:rsid w:val="00DA237F"/>
    <w:rsid w:val="00DA2627"/>
    <w:rsid w:val="00DA50BA"/>
    <w:rsid w:val="00DA5FDF"/>
    <w:rsid w:val="00DA6834"/>
    <w:rsid w:val="00DB1F3B"/>
    <w:rsid w:val="00DB278C"/>
    <w:rsid w:val="00DB35D3"/>
    <w:rsid w:val="00DB377F"/>
    <w:rsid w:val="00DB3B1C"/>
    <w:rsid w:val="00DB7261"/>
    <w:rsid w:val="00DC155D"/>
    <w:rsid w:val="00DC2D9C"/>
    <w:rsid w:val="00DC2EB6"/>
    <w:rsid w:val="00DC674E"/>
    <w:rsid w:val="00DD114D"/>
    <w:rsid w:val="00DD1845"/>
    <w:rsid w:val="00DD42FD"/>
    <w:rsid w:val="00DD60CB"/>
    <w:rsid w:val="00DE11AB"/>
    <w:rsid w:val="00DE1387"/>
    <w:rsid w:val="00DE3945"/>
    <w:rsid w:val="00DE5254"/>
    <w:rsid w:val="00DF26D8"/>
    <w:rsid w:val="00DF2A4B"/>
    <w:rsid w:val="00DF79EA"/>
    <w:rsid w:val="00E01AAC"/>
    <w:rsid w:val="00E021A9"/>
    <w:rsid w:val="00E049AF"/>
    <w:rsid w:val="00E068B2"/>
    <w:rsid w:val="00E1209A"/>
    <w:rsid w:val="00E12269"/>
    <w:rsid w:val="00E12E2A"/>
    <w:rsid w:val="00E132FC"/>
    <w:rsid w:val="00E13E54"/>
    <w:rsid w:val="00E16EEF"/>
    <w:rsid w:val="00E2048B"/>
    <w:rsid w:val="00E219F1"/>
    <w:rsid w:val="00E24422"/>
    <w:rsid w:val="00E24E87"/>
    <w:rsid w:val="00E25365"/>
    <w:rsid w:val="00E3067E"/>
    <w:rsid w:val="00E32AB2"/>
    <w:rsid w:val="00E33C3B"/>
    <w:rsid w:val="00E33FAD"/>
    <w:rsid w:val="00E36139"/>
    <w:rsid w:val="00E36C3D"/>
    <w:rsid w:val="00E36CDA"/>
    <w:rsid w:val="00E37ABB"/>
    <w:rsid w:val="00E40FAF"/>
    <w:rsid w:val="00E477AC"/>
    <w:rsid w:val="00E504B7"/>
    <w:rsid w:val="00E51FDB"/>
    <w:rsid w:val="00E523C7"/>
    <w:rsid w:val="00E52E51"/>
    <w:rsid w:val="00E53A29"/>
    <w:rsid w:val="00E547E2"/>
    <w:rsid w:val="00E55267"/>
    <w:rsid w:val="00E56D99"/>
    <w:rsid w:val="00E63021"/>
    <w:rsid w:val="00E6344E"/>
    <w:rsid w:val="00E64404"/>
    <w:rsid w:val="00E67DFB"/>
    <w:rsid w:val="00E7071E"/>
    <w:rsid w:val="00E72C3A"/>
    <w:rsid w:val="00E740A3"/>
    <w:rsid w:val="00E75BAF"/>
    <w:rsid w:val="00E76414"/>
    <w:rsid w:val="00E77DE7"/>
    <w:rsid w:val="00E80B9E"/>
    <w:rsid w:val="00E81714"/>
    <w:rsid w:val="00E85690"/>
    <w:rsid w:val="00E86AAF"/>
    <w:rsid w:val="00E87FEF"/>
    <w:rsid w:val="00E90886"/>
    <w:rsid w:val="00E9154B"/>
    <w:rsid w:val="00E96FA2"/>
    <w:rsid w:val="00E9708C"/>
    <w:rsid w:val="00E97697"/>
    <w:rsid w:val="00EA044A"/>
    <w:rsid w:val="00EA1180"/>
    <w:rsid w:val="00EA122B"/>
    <w:rsid w:val="00EA4D60"/>
    <w:rsid w:val="00EB29AD"/>
    <w:rsid w:val="00EB3200"/>
    <w:rsid w:val="00EB42F9"/>
    <w:rsid w:val="00EB6977"/>
    <w:rsid w:val="00EB6C70"/>
    <w:rsid w:val="00EC320B"/>
    <w:rsid w:val="00EC7368"/>
    <w:rsid w:val="00EC7E3E"/>
    <w:rsid w:val="00ED29CC"/>
    <w:rsid w:val="00ED415B"/>
    <w:rsid w:val="00ED76BC"/>
    <w:rsid w:val="00EE00EC"/>
    <w:rsid w:val="00EE11FE"/>
    <w:rsid w:val="00EE21F0"/>
    <w:rsid w:val="00EE2E4C"/>
    <w:rsid w:val="00EE2F5C"/>
    <w:rsid w:val="00EE343F"/>
    <w:rsid w:val="00EF12C4"/>
    <w:rsid w:val="00EF5B3C"/>
    <w:rsid w:val="00F00074"/>
    <w:rsid w:val="00F00EFC"/>
    <w:rsid w:val="00F05B06"/>
    <w:rsid w:val="00F15270"/>
    <w:rsid w:val="00F17617"/>
    <w:rsid w:val="00F204C0"/>
    <w:rsid w:val="00F2476B"/>
    <w:rsid w:val="00F25472"/>
    <w:rsid w:val="00F325AA"/>
    <w:rsid w:val="00F40B13"/>
    <w:rsid w:val="00F4152B"/>
    <w:rsid w:val="00F44CC2"/>
    <w:rsid w:val="00F5332E"/>
    <w:rsid w:val="00F55AC6"/>
    <w:rsid w:val="00F65245"/>
    <w:rsid w:val="00F7481C"/>
    <w:rsid w:val="00F7762B"/>
    <w:rsid w:val="00F777FA"/>
    <w:rsid w:val="00F839AA"/>
    <w:rsid w:val="00F84012"/>
    <w:rsid w:val="00F86BAB"/>
    <w:rsid w:val="00F9106A"/>
    <w:rsid w:val="00F91F3F"/>
    <w:rsid w:val="00F95869"/>
    <w:rsid w:val="00F959CF"/>
    <w:rsid w:val="00FA40C1"/>
    <w:rsid w:val="00FA6761"/>
    <w:rsid w:val="00FA6F2C"/>
    <w:rsid w:val="00FA7420"/>
    <w:rsid w:val="00FB07B2"/>
    <w:rsid w:val="00FB1F65"/>
    <w:rsid w:val="00FB25EC"/>
    <w:rsid w:val="00FB37C6"/>
    <w:rsid w:val="00FB3E91"/>
    <w:rsid w:val="00FB581A"/>
    <w:rsid w:val="00FB5C29"/>
    <w:rsid w:val="00FC1982"/>
    <w:rsid w:val="00FC2D3F"/>
    <w:rsid w:val="00FC63B5"/>
    <w:rsid w:val="00FC7481"/>
    <w:rsid w:val="00FD10D6"/>
    <w:rsid w:val="00FD471A"/>
    <w:rsid w:val="00FD5974"/>
    <w:rsid w:val="00FD62D9"/>
    <w:rsid w:val="00FE19E2"/>
    <w:rsid w:val="00FE1BE2"/>
    <w:rsid w:val="00FE3CD6"/>
    <w:rsid w:val="00FE5270"/>
    <w:rsid w:val="00FE5634"/>
    <w:rsid w:val="00F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E9C2E-B6FC-4D53-AAAE-62A46D5F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47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7F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3E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195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3B3ED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7E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7E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7ED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1E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1E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1E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1E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1E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E0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43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43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432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105A1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47F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47F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847F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47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5E0B8-E184-4ABF-8022-BF9522D18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3279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Intercity S.A.</Company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Chrzanowska Marta</dc:creator>
  <cp:keywords/>
  <dc:description/>
  <cp:lastModifiedBy>Chrzanowska Marta</cp:lastModifiedBy>
  <cp:revision>2</cp:revision>
  <cp:lastPrinted>2017-11-09T09:54:00Z</cp:lastPrinted>
  <dcterms:created xsi:type="dcterms:W3CDTF">2017-12-15T12:17:00Z</dcterms:created>
  <dcterms:modified xsi:type="dcterms:W3CDTF">2017-12-15T12:17:00Z</dcterms:modified>
</cp:coreProperties>
</file>